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BB41D" w14:textId="5617B7B9" w:rsidR="00C06185" w:rsidRDefault="00C06185" w:rsidP="00C06185">
      <w:pPr>
        <w:rPr>
          <w:b/>
          <w:i/>
          <w:sz w:val="28"/>
          <w:szCs w:val="28"/>
        </w:rPr>
      </w:pPr>
      <w:r>
        <w:rPr>
          <w:b/>
          <w:i/>
          <w:sz w:val="28"/>
          <w:szCs w:val="28"/>
        </w:rPr>
        <w:t xml:space="preserve">Thema 3, </w:t>
      </w:r>
    </w:p>
    <w:p w14:paraId="73199685" w14:textId="239C856B" w:rsidR="00C06185" w:rsidRDefault="00C06185" w:rsidP="00C06185">
      <w:pPr>
        <w:contextualSpacing/>
        <w:rPr>
          <w:b/>
          <w:i/>
          <w:sz w:val="28"/>
          <w:szCs w:val="28"/>
        </w:rPr>
      </w:pPr>
      <w:r>
        <w:rPr>
          <w:b/>
          <w:i/>
          <w:sz w:val="28"/>
          <w:szCs w:val="28"/>
        </w:rPr>
        <w:t xml:space="preserve">Wat heeft </w:t>
      </w:r>
      <w:r>
        <w:rPr>
          <w:b/>
          <w:i/>
          <w:sz w:val="28"/>
          <w:szCs w:val="28"/>
        </w:rPr>
        <w:t>D</w:t>
      </w:r>
      <w:r>
        <w:rPr>
          <w:b/>
          <w:i/>
          <w:sz w:val="28"/>
          <w:szCs w:val="28"/>
        </w:rPr>
        <w:t>omotica de geriatrische patiënt te bieden in de klinische zorg?</w:t>
      </w:r>
    </w:p>
    <w:p w14:paraId="37B0724A" w14:textId="77777777" w:rsidR="00C06185" w:rsidRDefault="00C06185" w:rsidP="00C06185">
      <w:pPr>
        <w:rPr>
          <w:rFonts w:asciiTheme="minorHAnsi" w:hAnsiTheme="minorHAnsi" w:cstheme="minorHAnsi"/>
        </w:rPr>
      </w:pPr>
    </w:p>
    <w:p w14:paraId="071D5209" w14:textId="77777777" w:rsidR="00C06185" w:rsidRDefault="00C06185" w:rsidP="00C06185">
      <w:pPr>
        <w:shd w:val="clear" w:color="auto" w:fill="E2EFD9" w:themeFill="accent6" w:themeFillTint="33"/>
        <w:contextualSpacing/>
        <w:rPr>
          <w:rFonts w:asciiTheme="minorHAnsi" w:hAnsiTheme="minorHAnsi" w:cstheme="minorHAnsi"/>
          <w:b/>
          <w:bCs/>
        </w:rPr>
      </w:pPr>
      <w:r>
        <w:rPr>
          <w:rFonts w:asciiTheme="minorHAnsi" w:hAnsiTheme="minorHAnsi" w:cstheme="minorHAnsi"/>
          <w:b/>
          <w:bCs/>
        </w:rPr>
        <w:t>Inleiding</w:t>
      </w:r>
    </w:p>
    <w:p w14:paraId="0AE0CBE2" w14:textId="77777777" w:rsidR="00C06185" w:rsidRDefault="00C06185" w:rsidP="00C06185">
      <w:pPr>
        <w:shd w:val="clear" w:color="auto" w:fill="E2EFD9" w:themeFill="accent6" w:themeFillTint="33"/>
        <w:contextualSpacing/>
        <w:rPr>
          <w:rFonts w:asciiTheme="minorHAnsi" w:hAnsiTheme="minorHAnsi" w:cstheme="minorHAnsi"/>
          <w:b/>
          <w:bCs/>
        </w:rPr>
      </w:pPr>
      <w:r>
        <w:rPr>
          <w:rFonts w:asciiTheme="minorHAnsi" w:hAnsiTheme="minorHAnsi" w:cstheme="minorHAnsi"/>
          <w:b/>
          <w:bCs/>
        </w:rPr>
        <w:t xml:space="preserve">De grootste populatie van patiënten in het ziekenhuis zijn de geriatrische patiënten. Als verpleegkundige wordt er van je verwacht dat je weet wat de specifieke aandachtspunten zijn bij het verplegen van de geriatrische patiënt. Hoe is het om ouder te worden, wat zijn de consequenties in onze steeds sneller wordende maatschappij? </w:t>
      </w:r>
    </w:p>
    <w:p w14:paraId="6CFA61CF" w14:textId="01354E8C" w:rsidR="00C06185" w:rsidRDefault="00C06185" w:rsidP="00C06185">
      <w:pPr>
        <w:shd w:val="clear" w:color="auto" w:fill="E2EFD9" w:themeFill="accent6" w:themeFillTint="33"/>
        <w:contextualSpacing/>
        <w:rPr>
          <w:rFonts w:asciiTheme="minorHAnsi" w:hAnsiTheme="minorHAnsi" w:cstheme="minorHAnsi"/>
          <w:b/>
          <w:bCs/>
        </w:rPr>
      </w:pPr>
      <w:r>
        <w:rPr>
          <w:rFonts w:asciiTheme="minorHAnsi" w:hAnsiTheme="minorHAnsi" w:cstheme="minorHAnsi"/>
          <w:b/>
          <w:bCs/>
        </w:rPr>
        <w:t xml:space="preserve">Jullie hebben in het tweede leerjaar een stage gehad in de VVT. In dit thema ga je ontdekken wat het verschil is tussen geriatrie  in de VVT en geriatrie in het ziekenhuis.  Wordt </w:t>
      </w:r>
      <w:r>
        <w:rPr>
          <w:rFonts w:asciiTheme="minorHAnsi" w:hAnsiTheme="minorHAnsi" w:cstheme="minorHAnsi"/>
          <w:b/>
          <w:bCs/>
        </w:rPr>
        <w:t>Domotica</w:t>
      </w:r>
      <w:r>
        <w:rPr>
          <w:rFonts w:asciiTheme="minorHAnsi" w:hAnsiTheme="minorHAnsi" w:cstheme="minorHAnsi"/>
          <w:b/>
          <w:bCs/>
        </w:rPr>
        <w:t xml:space="preserve"> ingezet in het ziekenhuis en wat heeft het te bieden als ondersteuning in de dagelijkse zorg? Zijn er buiten </w:t>
      </w:r>
      <w:r>
        <w:rPr>
          <w:rFonts w:asciiTheme="minorHAnsi" w:hAnsiTheme="minorHAnsi" w:cstheme="minorHAnsi"/>
          <w:b/>
          <w:bCs/>
        </w:rPr>
        <w:t>Domotica</w:t>
      </w:r>
      <w:r>
        <w:rPr>
          <w:rFonts w:asciiTheme="minorHAnsi" w:hAnsiTheme="minorHAnsi" w:cstheme="minorHAnsi"/>
          <w:b/>
          <w:bCs/>
        </w:rPr>
        <w:t xml:space="preserve"> nog andere middelen en maatregelen die genomen kunnen worden om de juiste zorg te verlenen aan de geriatrische patiënt? Hoe zit het met wetgeving  ten aanzien van kwetsbare geriatrische patiënten ziekenhuis? </w:t>
      </w:r>
    </w:p>
    <w:p w14:paraId="5C8731B1" w14:textId="77777777" w:rsidR="00C06185" w:rsidRDefault="00C06185" w:rsidP="00C06185">
      <w:pPr>
        <w:shd w:val="clear" w:color="auto" w:fill="E2EFD9" w:themeFill="accent6" w:themeFillTint="33"/>
        <w:contextualSpacing/>
        <w:rPr>
          <w:rFonts w:asciiTheme="minorHAnsi" w:hAnsiTheme="minorHAnsi" w:cstheme="minorHAnsi"/>
          <w:b/>
          <w:bCs/>
        </w:rPr>
      </w:pPr>
    </w:p>
    <w:p w14:paraId="498A37EE" w14:textId="77777777" w:rsidR="00C06185" w:rsidRDefault="00C06185" w:rsidP="00C06185">
      <w:pPr>
        <w:autoSpaceDE w:val="0"/>
        <w:autoSpaceDN w:val="0"/>
        <w:adjustRightInd w:val="0"/>
        <w:rPr>
          <w:rFonts w:asciiTheme="minorHAnsi" w:hAnsiTheme="minorHAnsi" w:cstheme="minorHAnsi"/>
        </w:rPr>
      </w:pPr>
    </w:p>
    <w:tbl>
      <w:tblPr>
        <w:tblStyle w:val="Tabelraster"/>
        <w:tblW w:w="9782" w:type="dxa"/>
        <w:tblInd w:w="-289" w:type="dxa"/>
        <w:tblLook w:val="04A0" w:firstRow="1" w:lastRow="0" w:firstColumn="1" w:lastColumn="0" w:noHBand="0" w:noVBand="1"/>
      </w:tblPr>
      <w:tblGrid>
        <w:gridCol w:w="2460"/>
        <w:gridCol w:w="7322"/>
      </w:tblGrid>
      <w:tr w:rsidR="00C06185" w14:paraId="1ECF9411" w14:textId="77777777">
        <w:trPr>
          <w:trHeight w:val="835"/>
        </w:trPr>
        <w:tc>
          <w:tcPr>
            <w:tcW w:w="2460" w:type="dxa"/>
            <w:tcBorders>
              <w:top w:val="single" w:sz="4" w:space="0" w:color="auto"/>
              <w:left w:val="single" w:sz="4" w:space="0" w:color="auto"/>
              <w:bottom w:val="single" w:sz="4" w:space="0" w:color="auto"/>
              <w:right w:val="single" w:sz="4" w:space="0" w:color="auto"/>
            </w:tcBorders>
          </w:tcPr>
          <w:p w14:paraId="56907D20" w14:textId="77777777" w:rsidR="00C06185" w:rsidRDefault="00C06185">
            <w:pPr>
              <w:tabs>
                <w:tab w:val="left" w:pos="720"/>
              </w:tabs>
              <w:spacing w:after="0"/>
              <w:rPr>
                <w:rFonts w:asciiTheme="minorHAnsi" w:hAnsiTheme="minorHAnsi" w:cstheme="minorHAnsi"/>
                <w:b/>
              </w:rPr>
            </w:pPr>
            <w:r>
              <w:rPr>
                <w:rFonts w:asciiTheme="minorHAnsi" w:hAnsiTheme="minorHAnsi" w:cstheme="minorHAnsi"/>
                <w:b/>
              </w:rPr>
              <w:t>Opdracht</w:t>
            </w:r>
          </w:p>
          <w:p w14:paraId="001D2266" w14:textId="77777777" w:rsidR="00C06185" w:rsidRDefault="00C06185">
            <w:pPr>
              <w:rPr>
                <w:rFonts w:asciiTheme="minorHAnsi" w:hAnsiTheme="minorHAnsi" w:cstheme="minorHAnsi"/>
              </w:rPr>
            </w:pPr>
          </w:p>
          <w:p w14:paraId="78BD5A80" w14:textId="77777777" w:rsidR="00C06185" w:rsidRDefault="00C06185">
            <w:pPr>
              <w:rPr>
                <w:rFonts w:asciiTheme="minorHAnsi" w:hAnsiTheme="minorHAnsi" w:cstheme="minorHAnsi"/>
              </w:rPr>
            </w:pPr>
          </w:p>
          <w:p w14:paraId="1345CA3A" w14:textId="77777777" w:rsidR="00C06185" w:rsidRDefault="00C06185">
            <w:pPr>
              <w:rPr>
                <w:rFonts w:asciiTheme="minorHAnsi" w:hAnsiTheme="minorHAnsi" w:cstheme="minorHAnsi"/>
              </w:rPr>
            </w:pPr>
          </w:p>
          <w:p w14:paraId="776BE051" w14:textId="77777777" w:rsidR="00C06185" w:rsidRDefault="00C06185">
            <w:pPr>
              <w:rPr>
                <w:rFonts w:asciiTheme="minorHAnsi" w:hAnsiTheme="minorHAnsi" w:cstheme="minorHAnsi"/>
              </w:rPr>
            </w:pPr>
          </w:p>
          <w:p w14:paraId="00898E0C" w14:textId="77777777" w:rsidR="00C06185" w:rsidRDefault="00C06185">
            <w:pPr>
              <w:rPr>
                <w:rFonts w:asciiTheme="minorHAnsi" w:hAnsiTheme="minorHAnsi" w:cstheme="minorHAnsi"/>
              </w:rPr>
            </w:pPr>
          </w:p>
          <w:p w14:paraId="381B1756" w14:textId="77777777" w:rsidR="00C06185" w:rsidRDefault="00C06185">
            <w:pPr>
              <w:rPr>
                <w:rFonts w:asciiTheme="minorHAnsi" w:hAnsiTheme="minorHAnsi" w:cstheme="minorHAnsi"/>
              </w:rPr>
            </w:pPr>
          </w:p>
          <w:p w14:paraId="025B01D5" w14:textId="77777777" w:rsidR="00C06185" w:rsidRDefault="00C06185">
            <w:pPr>
              <w:rPr>
                <w:rFonts w:asciiTheme="minorHAnsi" w:hAnsiTheme="minorHAnsi" w:cstheme="minorHAnsi"/>
              </w:rPr>
            </w:pPr>
          </w:p>
          <w:p w14:paraId="7862012C" w14:textId="77777777" w:rsidR="00C06185" w:rsidRDefault="00C06185">
            <w:pPr>
              <w:rPr>
                <w:rFonts w:asciiTheme="minorHAnsi" w:hAnsiTheme="minorHAnsi" w:cstheme="minorHAnsi"/>
              </w:rPr>
            </w:pPr>
          </w:p>
          <w:p w14:paraId="62D3E90D" w14:textId="77777777" w:rsidR="00C06185" w:rsidRDefault="00C06185">
            <w:pPr>
              <w:rPr>
                <w:rFonts w:asciiTheme="minorHAnsi" w:hAnsiTheme="minorHAnsi" w:cstheme="minorHAnsi"/>
              </w:rPr>
            </w:pPr>
          </w:p>
          <w:p w14:paraId="76A0700F" w14:textId="77777777" w:rsidR="00C06185" w:rsidRDefault="00C06185">
            <w:pPr>
              <w:rPr>
                <w:rFonts w:asciiTheme="minorHAnsi" w:hAnsiTheme="minorHAnsi" w:cstheme="minorHAnsi"/>
              </w:rPr>
            </w:pPr>
          </w:p>
          <w:p w14:paraId="03F7F593" w14:textId="77777777" w:rsidR="00C06185" w:rsidRDefault="00C06185">
            <w:pPr>
              <w:rPr>
                <w:rFonts w:asciiTheme="minorHAnsi" w:hAnsiTheme="minorHAnsi" w:cstheme="minorHAnsi"/>
              </w:rPr>
            </w:pPr>
          </w:p>
          <w:p w14:paraId="5A94C146" w14:textId="77777777" w:rsidR="00C06185" w:rsidRDefault="00C06185">
            <w:pPr>
              <w:rPr>
                <w:rFonts w:asciiTheme="minorHAnsi" w:hAnsiTheme="minorHAnsi" w:cstheme="minorHAnsi"/>
              </w:rPr>
            </w:pPr>
          </w:p>
          <w:p w14:paraId="17C76F1A" w14:textId="77777777" w:rsidR="00C06185" w:rsidRDefault="00C06185">
            <w:pPr>
              <w:rPr>
                <w:rFonts w:asciiTheme="minorHAnsi" w:hAnsiTheme="minorHAnsi" w:cstheme="minorHAnsi"/>
              </w:rPr>
            </w:pPr>
          </w:p>
          <w:p w14:paraId="58FDF5A9" w14:textId="77777777" w:rsidR="00C06185" w:rsidRDefault="00C06185">
            <w:pPr>
              <w:jc w:val="right"/>
              <w:rPr>
                <w:rFonts w:asciiTheme="minorHAnsi" w:hAnsiTheme="minorHAnsi" w:cstheme="minorHAnsi"/>
              </w:rPr>
            </w:pPr>
          </w:p>
        </w:tc>
        <w:tc>
          <w:tcPr>
            <w:tcW w:w="7322" w:type="dxa"/>
            <w:tcBorders>
              <w:top w:val="single" w:sz="4" w:space="0" w:color="auto"/>
              <w:left w:val="single" w:sz="4" w:space="0" w:color="auto"/>
              <w:bottom w:val="single" w:sz="4" w:space="0" w:color="auto"/>
              <w:right w:val="single" w:sz="4" w:space="0" w:color="auto"/>
            </w:tcBorders>
            <w:hideMark/>
          </w:tcPr>
          <w:p w14:paraId="21C63D99" w14:textId="77777777" w:rsidR="00C06185" w:rsidRDefault="00C06185">
            <w:pPr>
              <w:pStyle w:val="Geenafstand"/>
              <w:rPr>
                <w:i/>
              </w:rPr>
            </w:pPr>
            <w:r>
              <w:rPr>
                <w:i/>
              </w:rPr>
              <w:t>Individuele opdracht:</w:t>
            </w:r>
          </w:p>
          <w:p w14:paraId="4D35CAF5" w14:textId="77777777" w:rsidR="00C06185" w:rsidRDefault="00C06185" w:rsidP="00B521D1">
            <w:pPr>
              <w:pStyle w:val="Geenafstand"/>
              <w:numPr>
                <w:ilvl w:val="0"/>
                <w:numId w:val="1"/>
              </w:numPr>
            </w:pPr>
            <w:r>
              <w:t xml:space="preserve">Interview een geriatrische patiënt: hoe is het leven als je ouder wordt? </w:t>
            </w:r>
          </w:p>
          <w:p w14:paraId="23B7F192" w14:textId="77777777" w:rsidR="00C06185" w:rsidRDefault="00C06185" w:rsidP="00B521D1">
            <w:pPr>
              <w:pStyle w:val="Geenafstand"/>
              <w:numPr>
                <w:ilvl w:val="0"/>
                <w:numId w:val="1"/>
              </w:numPr>
            </w:pPr>
            <w:r>
              <w:t>Test een oudere bij opname op risico’s (zoals een delier, vallen, ondervoeding)</w:t>
            </w:r>
          </w:p>
          <w:p w14:paraId="62BB3C56" w14:textId="77777777" w:rsidR="00C06185" w:rsidRDefault="00C06185" w:rsidP="00B521D1">
            <w:pPr>
              <w:pStyle w:val="Lijstalinea"/>
              <w:numPr>
                <w:ilvl w:val="0"/>
                <w:numId w:val="1"/>
              </w:numPr>
            </w:pPr>
            <w:r>
              <w:t>Wat wordt er nu aan vrijheidsbeperkende maatregelen bij geriatrische patiënten op jouw afdeling gebruikt. Hoe wordt het gebruikt? Hoe verhoudt zich dat met wetgeving?</w:t>
            </w:r>
          </w:p>
          <w:p w14:paraId="4406A854" w14:textId="77777777" w:rsidR="00C06185" w:rsidRDefault="00C06185" w:rsidP="00B521D1">
            <w:pPr>
              <w:pStyle w:val="Lijstalinea"/>
              <w:numPr>
                <w:ilvl w:val="0"/>
                <w:numId w:val="1"/>
              </w:numPr>
            </w:pPr>
            <w:r>
              <w:t xml:space="preserve">Vergelijk de inhoud van de wet zorg en dwang met wat je hebt geobserveerd op je afdeling.  Beschrijf: wat zijn overeenkomsten en wat zijn verschillen? </w:t>
            </w:r>
          </w:p>
          <w:p w14:paraId="4E74665F" w14:textId="77777777" w:rsidR="00C06185" w:rsidRDefault="00C06185">
            <w:r>
              <w:t xml:space="preserve">Maak van bovenstaande één  verslag, max 4 A4 (exclusief voorblad, inhoudsopgave en inleiding), met voldoende inhoud en diepgang. </w:t>
            </w:r>
          </w:p>
          <w:p w14:paraId="62882BC4" w14:textId="77777777" w:rsidR="00C06185" w:rsidRDefault="00C06185">
            <w:r>
              <w:t xml:space="preserve">Vervangende opdracht: </w:t>
            </w:r>
          </w:p>
          <w:p w14:paraId="1D03F591" w14:textId="77777777" w:rsidR="00C06185" w:rsidRDefault="00C06185" w:rsidP="00B521D1">
            <w:pPr>
              <w:pStyle w:val="Lijstalinea"/>
              <w:numPr>
                <w:ilvl w:val="0"/>
                <w:numId w:val="2"/>
              </w:numPr>
            </w:pPr>
            <w:r>
              <w:t xml:space="preserve">Interview een oudere uit je omgeving: hoe is het leven als je ouder wordt? </w:t>
            </w:r>
          </w:p>
          <w:p w14:paraId="3BF07CB7" w14:textId="77777777" w:rsidR="00C06185" w:rsidRDefault="00C06185" w:rsidP="00B521D1">
            <w:pPr>
              <w:pStyle w:val="Lijstalinea"/>
              <w:numPr>
                <w:ilvl w:val="0"/>
                <w:numId w:val="2"/>
              </w:numPr>
            </w:pPr>
            <w:r>
              <w:t>Onderzoek vanuit protocollen welke testen op risico’s er gedaan worden bij opname van een geriatrische patiënt. (zoals een delier, vallen, ondervoeding)</w:t>
            </w:r>
          </w:p>
          <w:p w14:paraId="13ED456F" w14:textId="77777777" w:rsidR="00C06185" w:rsidRDefault="00C06185" w:rsidP="00B521D1">
            <w:pPr>
              <w:pStyle w:val="Lijstalinea"/>
              <w:numPr>
                <w:ilvl w:val="0"/>
                <w:numId w:val="2"/>
              </w:numPr>
            </w:pPr>
            <w:r>
              <w:t>Worden er vrijheidsbeperkende maatregelen bij jou op de  afdeling gebruikt. Hoe wordt het gebruikt? Hoe verhoudt zich dat met wetgeving?</w:t>
            </w:r>
          </w:p>
          <w:p w14:paraId="108D7BB5" w14:textId="77777777" w:rsidR="00C06185" w:rsidRDefault="00C06185" w:rsidP="00B521D1">
            <w:pPr>
              <w:pStyle w:val="Lijstalinea"/>
              <w:numPr>
                <w:ilvl w:val="0"/>
                <w:numId w:val="2"/>
              </w:numPr>
            </w:pPr>
            <w:r>
              <w:t xml:space="preserve">Vergelijk de inhoud van de wet zorg en dwang met wat je hebt geobserveerd op je afdeling.  Beschrijf: wat zijn overeenkomsten en wat zijn verschillen? </w:t>
            </w:r>
          </w:p>
        </w:tc>
      </w:tr>
      <w:tr w:rsidR="00C06185" w14:paraId="2CE50CA2" w14:textId="77777777">
        <w:trPr>
          <w:trHeight w:val="274"/>
        </w:trPr>
        <w:tc>
          <w:tcPr>
            <w:tcW w:w="2460" w:type="dxa"/>
            <w:tcBorders>
              <w:top w:val="single" w:sz="4" w:space="0" w:color="auto"/>
              <w:left w:val="single" w:sz="4" w:space="0" w:color="auto"/>
              <w:bottom w:val="single" w:sz="4" w:space="0" w:color="auto"/>
              <w:right w:val="single" w:sz="4" w:space="0" w:color="auto"/>
            </w:tcBorders>
          </w:tcPr>
          <w:p w14:paraId="1C700454" w14:textId="77777777" w:rsidR="00C06185" w:rsidRDefault="00C06185">
            <w:pPr>
              <w:tabs>
                <w:tab w:val="left" w:pos="720"/>
              </w:tabs>
              <w:spacing w:after="0"/>
              <w:rPr>
                <w:rFonts w:asciiTheme="minorHAnsi" w:hAnsiTheme="minorHAnsi" w:cstheme="minorHAnsi"/>
                <w:b/>
              </w:rPr>
            </w:pPr>
            <w:r>
              <w:rPr>
                <w:rFonts w:asciiTheme="minorHAnsi" w:hAnsiTheme="minorHAnsi" w:cstheme="minorHAnsi"/>
                <w:b/>
              </w:rPr>
              <w:lastRenderedPageBreak/>
              <w:t>Doel</w:t>
            </w:r>
          </w:p>
          <w:p w14:paraId="1062CE2E" w14:textId="77777777" w:rsidR="00C06185" w:rsidRDefault="00C06185">
            <w:pPr>
              <w:autoSpaceDE w:val="0"/>
              <w:autoSpaceDN w:val="0"/>
              <w:adjustRightInd w:val="0"/>
              <w:rPr>
                <w:rFonts w:asciiTheme="minorHAnsi" w:hAnsiTheme="minorHAnsi" w:cstheme="minorHAnsi"/>
              </w:rPr>
            </w:pPr>
          </w:p>
        </w:tc>
        <w:tc>
          <w:tcPr>
            <w:tcW w:w="7322" w:type="dxa"/>
            <w:tcBorders>
              <w:top w:val="single" w:sz="4" w:space="0" w:color="auto"/>
              <w:left w:val="single" w:sz="4" w:space="0" w:color="auto"/>
              <w:bottom w:val="single" w:sz="4" w:space="0" w:color="auto"/>
              <w:right w:val="single" w:sz="4" w:space="0" w:color="auto"/>
            </w:tcBorders>
            <w:hideMark/>
          </w:tcPr>
          <w:p w14:paraId="398C6F03" w14:textId="77777777" w:rsidR="00C06185" w:rsidRDefault="00C06185">
            <w:pPr>
              <w:pStyle w:val="Geenafstand"/>
              <w:rPr>
                <w:color w:val="FF0000"/>
              </w:rPr>
            </w:pPr>
            <w:r>
              <w:t>Je kunt benoemen wat de specifieke kenmerken van de geriatrische patiënt zijn;</w:t>
            </w:r>
          </w:p>
          <w:p w14:paraId="5B8B97AF" w14:textId="77777777" w:rsidR="00C06185" w:rsidRDefault="00C06185">
            <w:pPr>
              <w:pStyle w:val="Geenafstand"/>
            </w:pPr>
            <w:r>
              <w:t>Je kunt aan het eind van thema 3 benoemen welke zorg je als verpleegkundige kunt bieden aan een geriatrische zorgvrager;</w:t>
            </w:r>
          </w:p>
          <w:p w14:paraId="15470D5D" w14:textId="77777777" w:rsidR="00C06185" w:rsidRDefault="00C06185">
            <w:pPr>
              <w:pStyle w:val="Geenafstand"/>
            </w:pPr>
            <w:r>
              <w:t xml:space="preserve">Je kunt vertellen welke vormen van </w:t>
            </w:r>
            <w:proofErr w:type="spellStart"/>
            <w:r>
              <w:t>domotica</w:t>
            </w:r>
            <w:proofErr w:type="spellEnd"/>
            <w:r>
              <w:t xml:space="preserve"> er zijn en op welke manier je dit effectief kunt inzetten als verpleegkundige;</w:t>
            </w:r>
          </w:p>
          <w:p w14:paraId="61D854C4" w14:textId="77777777" w:rsidR="00C06185" w:rsidRDefault="00C06185">
            <w:pPr>
              <w:pStyle w:val="Geenafstand"/>
            </w:pPr>
            <w:r>
              <w:t>Aan het eind van dit thema kun je beschrijven wat de wet zorg en dwang inhoudt;</w:t>
            </w:r>
          </w:p>
          <w:p w14:paraId="4338D4F2" w14:textId="77777777" w:rsidR="00C06185" w:rsidRDefault="00C06185">
            <w:pPr>
              <w:pStyle w:val="Geenafstand"/>
            </w:pPr>
            <w:r>
              <w:t>Aan het eind van het thema kun je benoemen hoe je een interview moet voorbereiden / uitvoeren en uitwerken;</w:t>
            </w:r>
          </w:p>
          <w:p w14:paraId="764E1769" w14:textId="77777777" w:rsidR="00C06185" w:rsidRDefault="00C06185">
            <w:pPr>
              <w:pStyle w:val="Geenafstand"/>
              <w:rPr>
                <w:color w:val="4472C4" w:themeColor="accent1"/>
              </w:rPr>
            </w:pPr>
            <w:r>
              <w:t>Aan het eind van dit thema heb je kennis gemaakt met het belang van richtlijnen en kun je benoemen waar je de richtlijnen die te maken hebben met het onderwerp, kunt vinden.</w:t>
            </w:r>
          </w:p>
        </w:tc>
      </w:tr>
      <w:tr w:rsidR="00C06185" w14:paraId="2F88DF98" w14:textId="77777777">
        <w:trPr>
          <w:trHeight w:val="693"/>
        </w:trPr>
        <w:tc>
          <w:tcPr>
            <w:tcW w:w="2460" w:type="dxa"/>
            <w:tcBorders>
              <w:top w:val="single" w:sz="4" w:space="0" w:color="auto"/>
              <w:left w:val="single" w:sz="4" w:space="0" w:color="auto"/>
              <w:bottom w:val="single" w:sz="4" w:space="0" w:color="auto"/>
              <w:right w:val="single" w:sz="4" w:space="0" w:color="auto"/>
            </w:tcBorders>
            <w:hideMark/>
          </w:tcPr>
          <w:p w14:paraId="6A22757F" w14:textId="77777777" w:rsidR="00C06185" w:rsidRDefault="00C06185">
            <w:pPr>
              <w:autoSpaceDE w:val="0"/>
              <w:autoSpaceDN w:val="0"/>
              <w:adjustRightInd w:val="0"/>
              <w:rPr>
                <w:rFonts w:asciiTheme="majorHAnsi" w:hAnsiTheme="majorHAnsi" w:cstheme="minorHAnsi"/>
                <w:b/>
              </w:rPr>
            </w:pPr>
            <w:r>
              <w:rPr>
                <w:rFonts w:asciiTheme="majorHAnsi" w:hAnsiTheme="majorHAnsi" w:cstheme="minorHAnsi"/>
                <w:b/>
              </w:rPr>
              <w:t>Kerntaak/Werkprocessen</w:t>
            </w:r>
          </w:p>
        </w:tc>
        <w:tc>
          <w:tcPr>
            <w:tcW w:w="7322" w:type="dxa"/>
            <w:tcBorders>
              <w:top w:val="single" w:sz="4" w:space="0" w:color="auto"/>
              <w:left w:val="single" w:sz="4" w:space="0" w:color="auto"/>
              <w:bottom w:val="single" w:sz="4" w:space="0" w:color="auto"/>
              <w:right w:val="single" w:sz="4" w:space="0" w:color="auto"/>
            </w:tcBorders>
            <w:hideMark/>
          </w:tcPr>
          <w:p w14:paraId="47027063" w14:textId="77777777" w:rsidR="00C06185" w:rsidRDefault="00C06185">
            <w:pPr>
              <w:pStyle w:val="Geenafstand"/>
            </w:pPr>
            <w:r>
              <w:t>B1-K1-W7</w:t>
            </w:r>
          </w:p>
          <w:p w14:paraId="439E6B58" w14:textId="77777777" w:rsidR="00C06185" w:rsidRDefault="00C06185">
            <w:pPr>
              <w:pStyle w:val="Geenafstand"/>
            </w:pPr>
            <w:r>
              <w:t>B1-K2-W2</w:t>
            </w:r>
          </w:p>
        </w:tc>
      </w:tr>
      <w:tr w:rsidR="00C06185" w14:paraId="3AADF6B4" w14:textId="77777777">
        <w:tc>
          <w:tcPr>
            <w:tcW w:w="2460" w:type="dxa"/>
            <w:tcBorders>
              <w:top w:val="single" w:sz="4" w:space="0" w:color="auto"/>
              <w:left w:val="single" w:sz="4" w:space="0" w:color="auto"/>
              <w:bottom w:val="single" w:sz="4" w:space="0" w:color="auto"/>
              <w:right w:val="single" w:sz="4" w:space="0" w:color="auto"/>
            </w:tcBorders>
            <w:hideMark/>
          </w:tcPr>
          <w:p w14:paraId="30F68EC8" w14:textId="77777777" w:rsidR="00C06185" w:rsidRDefault="00C06185">
            <w:pPr>
              <w:autoSpaceDE w:val="0"/>
              <w:autoSpaceDN w:val="0"/>
              <w:adjustRightInd w:val="0"/>
              <w:rPr>
                <w:rFonts w:asciiTheme="majorHAnsi" w:hAnsiTheme="majorHAnsi" w:cstheme="minorHAnsi"/>
                <w:b/>
              </w:rPr>
            </w:pPr>
            <w:r>
              <w:rPr>
                <w:rFonts w:asciiTheme="majorHAnsi" w:hAnsiTheme="majorHAnsi" w:cstheme="minorHAnsi"/>
                <w:b/>
              </w:rPr>
              <w:t xml:space="preserve">Periode </w:t>
            </w:r>
          </w:p>
        </w:tc>
        <w:tc>
          <w:tcPr>
            <w:tcW w:w="7322" w:type="dxa"/>
            <w:tcBorders>
              <w:top w:val="single" w:sz="4" w:space="0" w:color="auto"/>
              <w:left w:val="single" w:sz="4" w:space="0" w:color="auto"/>
              <w:bottom w:val="single" w:sz="4" w:space="0" w:color="auto"/>
              <w:right w:val="single" w:sz="4" w:space="0" w:color="auto"/>
            </w:tcBorders>
            <w:hideMark/>
          </w:tcPr>
          <w:p w14:paraId="7DD049D9" w14:textId="77777777" w:rsidR="00C06185" w:rsidRDefault="00C06185">
            <w:pPr>
              <w:autoSpaceDE w:val="0"/>
              <w:autoSpaceDN w:val="0"/>
              <w:adjustRightInd w:val="0"/>
              <w:rPr>
                <w:rFonts w:asciiTheme="minorHAnsi" w:hAnsiTheme="minorHAnsi" w:cstheme="minorHAnsi"/>
              </w:rPr>
            </w:pPr>
            <w:r>
              <w:rPr>
                <w:rFonts w:asciiTheme="minorHAnsi" w:hAnsiTheme="minorHAnsi" w:cstheme="minorHAnsi"/>
              </w:rPr>
              <w:t>Periode 2 van het 3</w:t>
            </w:r>
            <w:r>
              <w:rPr>
                <w:rFonts w:asciiTheme="minorHAnsi" w:hAnsiTheme="minorHAnsi" w:cstheme="minorHAnsi"/>
                <w:vertAlign w:val="superscript"/>
              </w:rPr>
              <w:t>e</w:t>
            </w:r>
            <w:r>
              <w:rPr>
                <w:rFonts w:asciiTheme="minorHAnsi" w:hAnsiTheme="minorHAnsi" w:cstheme="minorHAnsi"/>
              </w:rPr>
              <w:t xml:space="preserve"> leerjaar</w:t>
            </w:r>
          </w:p>
        </w:tc>
      </w:tr>
      <w:tr w:rsidR="00C06185" w14:paraId="40330B5A" w14:textId="77777777">
        <w:tc>
          <w:tcPr>
            <w:tcW w:w="2460" w:type="dxa"/>
            <w:tcBorders>
              <w:top w:val="single" w:sz="4" w:space="0" w:color="auto"/>
              <w:left w:val="single" w:sz="4" w:space="0" w:color="auto"/>
              <w:bottom w:val="single" w:sz="4" w:space="0" w:color="auto"/>
              <w:right w:val="single" w:sz="4" w:space="0" w:color="auto"/>
            </w:tcBorders>
            <w:hideMark/>
          </w:tcPr>
          <w:p w14:paraId="3EDE2E62" w14:textId="77777777" w:rsidR="00C06185" w:rsidRDefault="00C06185">
            <w:pPr>
              <w:autoSpaceDE w:val="0"/>
              <w:autoSpaceDN w:val="0"/>
              <w:adjustRightInd w:val="0"/>
              <w:rPr>
                <w:rFonts w:asciiTheme="majorHAnsi" w:hAnsiTheme="majorHAnsi" w:cstheme="minorHAnsi"/>
                <w:b/>
              </w:rPr>
            </w:pPr>
            <w:r>
              <w:rPr>
                <w:rFonts w:asciiTheme="majorHAnsi" w:hAnsiTheme="majorHAnsi" w:cstheme="minorHAnsi"/>
                <w:b/>
              </w:rPr>
              <w:t>Week</w:t>
            </w:r>
          </w:p>
        </w:tc>
        <w:tc>
          <w:tcPr>
            <w:tcW w:w="7322" w:type="dxa"/>
            <w:tcBorders>
              <w:top w:val="single" w:sz="4" w:space="0" w:color="auto"/>
              <w:left w:val="single" w:sz="4" w:space="0" w:color="auto"/>
              <w:bottom w:val="single" w:sz="4" w:space="0" w:color="auto"/>
              <w:right w:val="single" w:sz="4" w:space="0" w:color="auto"/>
            </w:tcBorders>
            <w:hideMark/>
          </w:tcPr>
          <w:p w14:paraId="6CA63B04" w14:textId="77777777" w:rsidR="00C06185" w:rsidRDefault="00C06185">
            <w:pPr>
              <w:autoSpaceDE w:val="0"/>
              <w:autoSpaceDN w:val="0"/>
              <w:adjustRightInd w:val="0"/>
              <w:contextualSpacing/>
              <w:rPr>
                <w:rFonts w:asciiTheme="minorHAnsi" w:hAnsiTheme="minorHAnsi" w:cstheme="minorHAnsi"/>
              </w:rPr>
            </w:pPr>
            <w:r>
              <w:rPr>
                <w:rFonts w:asciiTheme="minorHAnsi" w:hAnsiTheme="minorHAnsi" w:cstheme="minorHAnsi"/>
              </w:rPr>
              <w:t>3 weken</w:t>
            </w:r>
          </w:p>
        </w:tc>
      </w:tr>
      <w:tr w:rsidR="00C06185" w14:paraId="2D649CD8" w14:textId="77777777">
        <w:tc>
          <w:tcPr>
            <w:tcW w:w="2460" w:type="dxa"/>
            <w:tcBorders>
              <w:top w:val="single" w:sz="4" w:space="0" w:color="auto"/>
              <w:left w:val="single" w:sz="4" w:space="0" w:color="auto"/>
              <w:bottom w:val="single" w:sz="4" w:space="0" w:color="auto"/>
              <w:right w:val="single" w:sz="4" w:space="0" w:color="auto"/>
            </w:tcBorders>
            <w:hideMark/>
          </w:tcPr>
          <w:p w14:paraId="01476220" w14:textId="77777777" w:rsidR="00C06185" w:rsidRDefault="00C06185">
            <w:pPr>
              <w:autoSpaceDE w:val="0"/>
              <w:autoSpaceDN w:val="0"/>
              <w:adjustRightInd w:val="0"/>
              <w:rPr>
                <w:rFonts w:asciiTheme="majorHAnsi" w:hAnsiTheme="majorHAnsi" w:cstheme="minorHAnsi"/>
                <w:b/>
              </w:rPr>
            </w:pPr>
            <w:r>
              <w:rPr>
                <w:rFonts w:asciiTheme="majorHAnsi" w:hAnsiTheme="majorHAnsi" w:cstheme="minorHAnsi"/>
                <w:b/>
              </w:rPr>
              <w:t xml:space="preserve">Lestijd </w:t>
            </w:r>
          </w:p>
        </w:tc>
        <w:tc>
          <w:tcPr>
            <w:tcW w:w="7322" w:type="dxa"/>
            <w:tcBorders>
              <w:top w:val="single" w:sz="4" w:space="0" w:color="auto"/>
              <w:left w:val="single" w:sz="4" w:space="0" w:color="auto"/>
              <w:bottom w:val="single" w:sz="4" w:space="0" w:color="auto"/>
              <w:right w:val="single" w:sz="4" w:space="0" w:color="auto"/>
            </w:tcBorders>
          </w:tcPr>
          <w:p w14:paraId="2A8C24B7" w14:textId="77777777" w:rsidR="00C06185" w:rsidRDefault="00C06185">
            <w:pPr>
              <w:pStyle w:val="Geenafstand"/>
            </w:pPr>
            <w:r>
              <w:t>6 uur per week</w:t>
            </w:r>
          </w:p>
          <w:p w14:paraId="5D695812" w14:textId="77777777" w:rsidR="00C06185" w:rsidRDefault="00C06185">
            <w:pPr>
              <w:pStyle w:val="Geenafstand"/>
            </w:pPr>
          </w:p>
        </w:tc>
      </w:tr>
      <w:tr w:rsidR="00C06185" w14:paraId="0F7CA3AF" w14:textId="77777777">
        <w:tc>
          <w:tcPr>
            <w:tcW w:w="2460" w:type="dxa"/>
            <w:tcBorders>
              <w:top w:val="single" w:sz="4" w:space="0" w:color="auto"/>
              <w:left w:val="single" w:sz="4" w:space="0" w:color="auto"/>
              <w:bottom w:val="single" w:sz="4" w:space="0" w:color="auto"/>
              <w:right w:val="single" w:sz="4" w:space="0" w:color="auto"/>
            </w:tcBorders>
            <w:hideMark/>
          </w:tcPr>
          <w:p w14:paraId="07E1D4A7" w14:textId="77777777" w:rsidR="00C06185" w:rsidRDefault="00C06185">
            <w:pPr>
              <w:autoSpaceDE w:val="0"/>
              <w:autoSpaceDN w:val="0"/>
              <w:adjustRightInd w:val="0"/>
              <w:spacing w:after="0"/>
              <w:rPr>
                <w:rFonts w:asciiTheme="majorHAnsi" w:hAnsiTheme="majorHAnsi" w:cstheme="minorHAnsi"/>
                <w:b/>
              </w:rPr>
            </w:pPr>
            <w:r>
              <w:rPr>
                <w:rFonts w:asciiTheme="majorHAnsi" w:hAnsiTheme="majorHAnsi" w:cstheme="minorHAnsi"/>
                <w:b/>
              </w:rPr>
              <w:t>Lesmateriaal</w:t>
            </w:r>
          </w:p>
        </w:tc>
        <w:tc>
          <w:tcPr>
            <w:tcW w:w="7322" w:type="dxa"/>
            <w:tcBorders>
              <w:top w:val="single" w:sz="4" w:space="0" w:color="auto"/>
              <w:left w:val="single" w:sz="4" w:space="0" w:color="auto"/>
              <w:bottom w:val="single" w:sz="4" w:space="0" w:color="auto"/>
              <w:right w:val="single" w:sz="4" w:space="0" w:color="auto"/>
            </w:tcBorders>
            <w:hideMark/>
          </w:tcPr>
          <w:p w14:paraId="7DA7B766" w14:textId="77777777" w:rsidR="00C06185" w:rsidRDefault="00C06185">
            <w:pPr>
              <w:autoSpaceDE w:val="0"/>
              <w:autoSpaceDN w:val="0"/>
              <w:adjustRightInd w:val="0"/>
              <w:spacing w:after="0"/>
              <w:rPr>
                <w:rFonts w:asciiTheme="minorHAnsi" w:hAnsiTheme="minorHAnsi" w:cstheme="minorHAnsi"/>
              </w:rPr>
            </w:pPr>
            <w:r>
              <w:rPr>
                <w:rFonts w:asciiTheme="minorHAnsi" w:hAnsiTheme="minorHAnsi" w:cstheme="minorHAnsi"/>
              </w:rPr>
              <w:t>Literatuur:</w:t>
            </w:r>
          </w:p>
          <w:p w14:paraId="2633AEC1" w14:textId="77777777" w:rsidR="00C06185" w:rsidRDefault="00C06185">
            <w:pPr>
              <w:autoSpaceDE w:val="0"/>
              <w:autoSpaceDN w:val="0"/>
              <w:adjustRightInd w:val="0"/>
              <w:spacing w:after="0"/>
            </w:pPr>
            <w:r>
              <w:t>Traject VenV Ziekenhuis deel 1 en /of 2;</w:t>
            </w:r>
          </w:p>
          <w:p w14:paraId="27C3EEC4" w14:textId="77777777" w:rsidR="00C06185" w:rsidRDefault="00C06185">
            <w:pPr>
              <w:pStyle w:val="Geenafstand"/>
            </w:pPr>
            <w:r>
              <w:t>Materiaal  docenten Gilde traject;</w:t>
            </w:r>
          </w:p>
          <w:p w14:paraId="22ABA813" w14:textId="77777777" w:rsidR="00C06185" w:rsidRDefault="00C06185">
            <w:pPr>
              <w:pStyle w:val="Geenafstand"/>
            </w:pPr>
            <w:r>
              <w:t>Protocollen UMCG;</w:t>
            </w:r>
          </w:p>
          <w:p w14:paraId="2E5BB6B2" w14:textId="77777777" w:rsidR="00C06185" w:rsidRDefault="00C06185">
            <w:pPr>
              <w:pStyle w:val="Geenafstand"/>
            </w:pPr>
            <w:r>
              <w:t>Literatuur aangeboden door het UMCG.</w:t>
            </w:r>
            <w:r>
              <w:tab/>
            </w:r>
          </w:p>
        </w:tc>
      </w:tr>
      <w:tr w:rsidR="00C06185" w14:paraId="56FBFE54" w14:textId="77777777">
        <w:trPr>
          <w:trHeight w:val="2605"/>
        </w:trPr>
        <w:tc>
          <w:tcPr>
            <w:tcW w:w="2460" w:type="dxa"/>
            <w:tcBorders>
              <w:top w:val="single" w:sz="4" w:space="0" w:color="auto"/>
              <w:left w:val="single" w:sz="4" w:space="0" w:color="auto"/>
              <w:bottom w:val="single" w:sz="4" w:space="0" w:color="auto"/>
              <w:right w:val="single" w:sz="4" w:space="0" w:color="auto"/>
            </w:tcBorders>
          </w:tcPr>
          <w:p w14:paraId="3BA01BF5" w14:textId="77777777" w:rsidR="00C06185" w:rsidRDefault="00C06185">
            <w:pPr>
              <w:autoSpaceDE w:val="0"/>
              <w:autoSpaceDN w:val="0"/>
              <w:adjustRightInd w:val="0"/>
              <w:rPr>
                <w:rFonts w:asciiTheme="minorHAnsi" w:hAnsiTheme="minorHAnsi" w:cstheme="minorHAnsi"/>
              </w:rPr>
            </w:pPr>
            <w:r>
              <w:rPr>
                <w:rFonts w:asciiTheme="minorHAnsi" w:hAnsiTheme="minorHAnsi" w:cstheme="minorHAnsi"/>
                <w:b/>
              </w:rPr>
              <w:t>Onderwerpen uit het curriculum</w:t>
            </w:r>
          </w:p>
          <w:p w14:paraId="085D665E" w14:textId="77777777" w:rsidR="00C06185" w:rsidRDefault="00C06185">
            <w:pPr>
              <w:rPr>
                <w:rFonts w:asciiTheme="minorHAnsi" w:hAnsiTheme="minorHAnsi" w:cstheme="minorHAnsi"/>
              </w:rPr>
            </w:pPr>
          </w:p>
          <w:p w14:paraId="022CC7E5" w14:textId="77777777" w:rsidR="00C06185" w:rsidRDefault="00C06185">
            <w:pPr>
              <w:rPr>
                <w:rFonts w:asciiTheme="minorHAnsi" w:hAnsiTheme="minorHAnsi" w:cstheme="minorHAnsi"/>
              </w:rPr>
            </w:pPr>
          </w:p>
          <w:p w14:paraId="0AFD41F5" w14:textId="77777777" w:rsidR="00C06185" w:rsidRDefault="00C06185">
            <w:pPr>
              <w:jc w:val="right"/>
              <w:rPr>
                <w:rFonts w:asciiTheme="minorHAnsi" w:hAnsiTheme="minorHAnsi" w:cstheme="minorHAnsi"/>
              </w:rPr>
            </w:pPr>
          </w:p>
        </w:tc>
        <w:tc>
          <w:tcPr>
            <w:tcW w:w="7322" w:type="dxa"/>
            <w:tcBorders>
              <w:top w:val="single" w:sz="4" w:space="0" w:color="auto"/>
              <w:left w:val="single" w:sz="4" w:space="0" w:color="auto"/>
              <w:bottom w:val="single" w:sz="4" w:space="0" w:color="auto"/>
              <w:right w:val="single" w:sz="4" w:space="0" w:color="auto"/>
            </w:tcBorders>
            <w:hideMark/>
          </w:tcPr>
          <w:p w14:paraId="30D81C77" w14:textId="77777777" w:rsidR="00C06185" w:rsidRDefault="00C06185">
            <w:pPr>
              <w:autoSpaceDE w:val="0"/>
              <w:autoSpaceDN w:val="0"/>
              <w:adjustRightInd w:val="0"/>
              <w:contextualSpacing/>
              <w:rPr>
                <w:rFonts w:asciiTheme="minorHAnsi" w:hAnsiTheme="minorHAnsi" w:cstheme="minorHAnsi"/>
              </w:rPr>
            </w:pPr>
            <w:r>
              <w:rPr>
                <w:rFonts w:asciiTheme="minorHAnsi" w:hAnsiTheme="minorHAnsi" w:cstheme="minorHAnsi"/>
              </w:rPr>
              <w:t>Domotica gebruik;</w:t>
            </w:r>
          </w:p>
          <w:p w14:paraId="6DC8BE23" w14:textId="77777777" w:rsidR="00C06185" w:rsidRDefault="00C06185">
            <w:pPr>
              <w:autoSpaceDE w:val="0"/>
              <w:autoSpaceDN w:val="0"/>
              <w:adjustRightInd w:val="0"/>
              <w:contextualSpacing/>
              <w:rPr>
                <w:rFonts w:asciiTheme="minorHAnsi" w:hAnsiTheme="minorHAnsi" w:cstheme="minorHAnsi"/>
              </w:rPr>
            </w:pPr>
            <w:r>
              <w:rPr>
                <w:rFonts w:asciiTheme="minorHAnsi" w:hAnsiTheme="minorHAnsi" w:cstheme="minorHAnsi"/>
              </w:rPr>
              <w:t>Dementie en delier in het ziekenhuis;</w:t>
            </w:r>
          </w:p>
          <w:p w14:paraId="49332928" w14:textId="77777777" w:rsidR="00C06185" w:rsidRDefault="00C06185">
            <w:pPr>
              <w:autoSpaceDE w:val="0"/>
              <w:autoSpaceDN w:val="0"/>
              <w:adjustRightInd w:val="0"/>
              <w:contextualSpacing/>
              <w:rPr>
                <w:rFonts w:asciiTheme="minorHAnsi" w:hAnsiTheme="minorHAnsi" w:cstheme="minorHAnsi"/>
              </w:rPr>
            </w:pPr>
            <w:r>
              <w:rPr>
                <w:rFonts w:asciiTheme="minorHAnsi" w:hAnsiTheme="minorHAnsi" w:cstheme="minorHAnsi"/>
              </w:rPr>
              <w:t>Verschil dementie – depressie – delier;</w:t>
            </w:r>
          </w:p>
          <w:p w14:paraId="4ABEBD12" w14:textId="77777777" w:rsidR="00C06185" w:rsidRDefault="00C06185">
            <w:pPr>
              <w:autoSpaceDE w:val="0"/>
              <w:autoSpaceDN w:val="0"/>
              <w:adjustRightInd w:val="0"/>
              <w:contextualSpacing/>
              <w:rPr>
                <w:rFonts w:asciiTheme="minorHAnsi" w:hAnsiTheme="minorHAnsi" w:cstheme="minorHAnsi"/>
              </w:rPr>
            </w:pPr>
            <w:r>
              <w:rPr>
                <w:rFonts w:asciiTheme="minorHAnsi" w:hAnsiTheme="minorHAnsi" w:cstheme="minorHAnsi"/>
              </w:rPr>
              <w:t>Geriatrie in het ziekenhuis;</w:t>
            </w:r>
          </w:p>
          <w:p w14:paraId="126837B4" w14:textId="77777777" w:rsidR="00C06185" w:rsidRDefault="00C06185">
            <w:pPr>
              <w:autoSpaceDE w:val="0"/>
              <w:autoSpaceDN w:val="0"/>
              <w:adjustRightInd w:val="0"/>
              <w:contextualSpacing/>
              <w:rPr>
                <w:rFonts w:asciiTheme="minorHAnsi" w:hAnsiTheme="minorHAnsi" w:cstheme="minorHAnsi"/>
              </w:rPr>
            </w:pPr>
            <w:r>
              <w:rPr>
                <w:rFonts w:asciiTheme="minorHAnsi" w:hAnsiTheme="minorHAnsi" w:cstheme="minorHAnsi"/>
              </w:rPr>
              <w:t>Wetgeving: BOPZ, wet zorg en dwang;</w:t>
            </w:r>
          </w:p>
          <w:p w14:paraId="432DB7E7" w14:textId="77777777" w:rsidR="00C06185" w:rsidRDefault="00C06185">
            <w:pPr>
              <w:autoSpaceDE w:val="0"/>
              <w:autoSpaceDN w:val="0"/>
              <w:adjustRightInd w:val="0"/>
              <w:contextualSpacing/>
              <w:rPr>
                <w:rFonts w:asciiTheme="minorHAnsi" w:hAnsiTheme="minorHAnsi" w:cstheme="minorHAnsi"/>
              </w:rPr>
            </w:pPr>
            <w:r>
              <w:rPr>
                <w:rFonts w:asciiTheme="minorHAnsi" w:hAnsiTheme="minorHAnsi" w:cstheme="minorHAnsi"/>
              </w:rPr>
              <w:t>Vrijheidsbeperkende maatregelen;</w:t>
            </w:r>
          </w:p>
          <w:p w14:paraId="4BF4E5A5" w14:textId="77777777" w:rsidR="00C06185" w:rsidRDefault="00C06185">
            <w:pPr>
              <w:autoSpaceDE w:val="0"/>
              <w:autoSpaceDN w:val="0"/>
              <w:adjustRightInd w:val="0"/>
              <w:contextualSpacing/>
              <w:rPr>
                <w:rFonts w:asciiTheme="minorHAnsi" w:hAnsiTheme="minorHAnsi" w:cstheme="minorHAnsi"/>
              </w:rPr>
            </w:pPr>
            <w:r>
              <w:rPr>
                <w:rFonts w:asciiTheme="minorHAnsi" w:hAnsiTheme="minorHAnsi" w:cstheme="minorHAnsi"/>
              </w:rPr>
              <w:t>Klinisch redeneren met casus delier en casus geriatrie en vrijheidsbeperking;</w:t>
            </w:r>
          </w:p>
          <w:p w14:paraId="0D1AC4C9" w14:textId="77777777" w:rsidR="00C06185" w:rsidRDefault="00C06185">
            <w:pPr>
              <w:autoSpaceDE w:val="0"/>
              <w:autoSpaceDN w:val="0"/>
              <w:adjustRightInd w:val="0"/>
              <w:contextualSpacing/>
              <w:rPr>
                <w:rFonts w:asciiTheme="minorHAnsi" w:hAnsiTheme="minorHAnsi" w:cstheme="minorHAnsi"/>
              </w:rPr>
            </w:pPr>
            <w:r>
              <w:rPr>
                <w:rFonts w:asciiTheme="minorHAnsi" w:hAnsiTheme="minorHAnsi" w:cstheme="minorHAnsi"/>
              </w:rPr>
              <w:t>Scorelijst DOSS Delier Observation Scale.</w:t>
            </w:r>
          </w:p>
        </w:tc>
      </w:tr>
      <w:tr w:rsidR="00C06185" w14:paraId="555B6DFA" w14:textId="77777777">
        <w:tc>
          <w:tcPr>
            <w:tcW w:w="2460" w:type="dxa"/>
            <w:tcBorders>
              <w:top w:val="single" w:sz="4" w:space="0" w:color="auto"/>
              <w:left w:val="single" w:sz="4" w:space="0" w:color="auto"/>
              <w:bottom w:val="single" w:sz="4" w:space="0" w:color="auto"/>
              <w:right w:val="single" w:sz="4" w:space="0" w:color="auto"/>
            </w:tcBorders>
            <w:hideMark/>
          </w:tcPr>
          <w:p w14:paraId="1C58B5E8" w14:textId="77777777" w:rsidR="00C06185" w:rsidRDefault="00C06185">
            <w:pPr>
              <w:autoSpaceDE w:val="0"/>
              <w:autoSpaceDN w:val="0"/>
              <w:adjustRightInd w:val="0"/>
              <w:rPr>
                <w:rFonts w:asciiTheme="minorHAnsi" w:hAnsiTheme="minorHAnsi" w:cstheme="minorHAnsi"/>
                <w:b/>
              </w:rPr>
            </w:pPr>
            <w:r>
              <w:rPr>
                <w:rFonts w:asciiTheme="minorHAnsi" w:hAnsiTheme="minorHAnsi" w:cstheme="minorHAnsi"/>
                <w:b/>
              </w:rPr>
              <w:t>Planning</w:t>
            </w:r>
          </w:p>
        </w:tc>
        <w:tc>
          <w:tcPr>
            <w:tcW w:w="7322" w:type="dxa"/>
            <w:tcBorders>
              <w:top w:val="single" w:sz="4" w:space="0" w:color="auto"/>
              <w:left w:val="single" w:sz="4" w:space="0" w:color="auto"/>
              <w:bottom w:val="single" w:sz="4" w:space="0" w:color="auto"/>
              <w:right w:val="single" w:sz="4" w:space="0" w:color="auto"/>
            </w:tcBorders>
            <w:hideMark/>
          </w:tcPr>
          <w:p w14:paraId="12475382" w14:textId="77777777" w:rsidR="00C06185" w:rsidRDefault="00C06185">
            <w:pPr>
              <w:autoSpaceDE w:val="0"/>
              <w:autoSpaceDN w:val="0"/>
              <w:adjustRightInd w:val="0"/>
              <w:rPr>
                <w:rFonts w:asciiTheme="minorHAnsi" w:hAnsiTheme="minorHAnsi" w:cstheme="minorHAnsi"/>
              </w:rPr>
            </w:pPr>
            <w:r>
              <w:rPr>
                <w:rFonts w:asciiTheme="minorHAnsi" w:hAnsiTheme="minorHAnsi" w:cstheme="minorHAnsi"/>
              </w:rPr>
              <w:t>In de eerste les krijg je een tijdspad. Bedenk bij je planning dat patiënten soms snel met ontslag gaan en hoe je dan aan de informatie kunt komen die je nodig hebt.</w:t>
            </w:r>
          </w:p>
        </w:tc>
      </w:tr>
      <w:tr w:rsidR="00C06185" w14:paraId="1BDC09D1" w14:textId="77777777">
        <w:tc>
          <w:tcPr>
            <w:tcW w:w="2460" w:type="dxa"/>
            <w:tcBorders>
              <w:top w:val="single" w:sz="4" w:space="0" w:color="auto"/>
              <w:left w:val="single" w:sz="4" w:space="0" w:color="auto"/>
              <w:bottom w:val="single" w:sz="4" w:space="0" w:color="auto"/>
              <w:right w:val="single" w:sz="4" w:space="0" w:color="auto"/>
            </w:tcBorders>
            <w:hideMark/>
          </w:tcPr>
          <w:p w14:paraId="2F97022A" w14:textId="77777777" w:rsidR="00C06185" w:rsidRDefault="00C06185">
            <w:pPr>
              <w:autoSpaceDE w:val="0"/>
              <w:autoSpaceDN w:val="0"/>
              <w:adjustRightInd w:val="0"/>
              <w:rPr>
                <w:rFonts w:asciiTheme="minorHAnsi" w:hAnsiTheme="minorHAnsi" w:cstheme="minorHAnsi"/>
                <w:b/>
              </w:rPr>
            </w:pPr>
            <w:r>
              <w:rPr>
                <w:rFonts w:asciiTheme="minorHAnsi" w:hAnsiTheme="minorHAnsi" w:cstheme="minorHAnsi"/>
                <w:b/>
              </w:rPr>
              <w:t xml:space="preserve">Aanwezigheid </w:t>
            </w:r>
          </w:p>
        </w:tc>
        <w:tc>
          <w:tcPr>
            <w:tcW w:w="7322" w:type="dxa"/>
            <w:tcBorders>
              <w:top w:val="single" w:sz="4" w:space="0" w:color="auto"/>
              <w:left w:val="single" w:sz="4" w:space="0" w:color="auto"/>
              <w:bottom w:val="single" w:sz="4" w:space="0" w:color="auto"/>
              <w:right w:val="single" w:sz="4" w:space="0" w:color="auto"/>
            </w:tcBorders>
            <w:hideMark/>
          </w:tcPr>
          <w:p w14:paraId="4F3ABFC7" w14:textId="77777777" w:rsidR="00C06185" w:rsidRDefault="00C06185">
            <w:pPr>
              <w:autoSpaceDE w:val="0"/>
              <w:autoSpaceDN w:val="0"/>
              <w:adjustRightInd w:val="0"/>
              <w:rPr>
                <w:rFonts w:asciiTheme="minorHAnsi" w:hAnsiTheme="minorHAnsi" w:cstheme="minorHAnsi"/>
              </w:rPr>
            </w:pPr>
            <w:r>
              <w:rPr>
                <w:rFonts w:asciiTheme="minorHAnsi" w:hAnsiTheme="minorHAnsi" w:cstheme="minorHAnsi"/>
              </w:rPr>
              <w:t>100 % aanwezigheid</w:t>
            </w:r>
          </w:p>
        </w:tc>
      </w:tr>
      <w:tr w:rsidR="00C06185" w14:paraId="7427D8DD" w14:textId="77777777">
        <w:tc>
          <w:tcPr>
            <w:tcW w:w="2460" w:type="dxa"/>
            <w:tcBorders>
              <w:top w:val="single" w:sz="4" w:space="0" w:color="auto"/>
              <w:left w:val="single" w:sz="4" w:space="0" w:color="auto"/>
              <w:bottom w:val="single" w:sz="4" w:space="0" w:color="auto"/>
              <w:right w:val="single" w:sz="4" w:space="0" w:color="auto"/>
            </w:tcBorders>
            <w:hideMark/>
          </w:tcPr>
          <w:p w14:paraId="63714634" w14:textId="77777777" w:rsidR="00C06185" w:rsidRDefault="00C06185">
            <w:pPr>
              <w:autoSpaceDE w:val="0"/>
              <w:autoSpaceDN w:val="0"/>
              <w:adjustRightInd w:val="0"/>
              <w:rPr>
                <w:rFonts w:asciiTheme="minorHAnsi" w:hAnsiTheme="minorHAnsi" w:cstheme="minorHAnsi"/>
                <w:b/>
              </w:rPr>
            </w:pPr>
            <w:r>
              <w:rPr>
                <w:rFonts w:asciiTheme="minorHAnsi" w:hAnsiTheme="minorHAnsi" w:cstheme="minorHAnsi"/>
                <w:b/>
              </w:rPr>
              <w:t>Thema beoordeling</w:t>
            </w:r>
          </w:p>
        </w:tc>
        <w:tc>
          <w:tcPr>
            <w:tcW w:w="7322" w:type="dxa"/>
            <w:tcBorders>
              <w:top w:val="single" w:sz="4" w:space="0" w:color="auto"/>
              <w:left w:val="single" w:sz="4" w:space="0" w:color="auto"/>
              <w:bottom w:val="single" w:sz="4" w:space="0" w:color="auto"/>
              <w:right w:val="single" w:sz="4" w:space="0" w:color="auto"/>
            </w:tcBorders>
            <w:hideMark/>
          </w:tcPr>
          <w:p w14:paraId="0B9F2A56" w14:textId="77777777" w:rsidR="00C06185" w:rsidRDefault="00C06185">
            <w:pPr>
              <w:autoSpaceDE w:val="0"/>
              <w:autoSpaceDN w:val="0"/>
              <w:adjustRightInd w:val="0"/>
              <w:rPr>
                <w:rFonts w:asciiTheme="minorHAnsi" w:hAnsiTheme="minorHAnsi" w:cstheme="minorHAnsi"/>
              </w:rPr>
            </w:pPr>
            <w:r>
              <w:rPr>
                <w:rFonts w:asciiTheme="minorHAnsi" w:hAnsiTheme="minorHAnsi" w:cstheme="minorHAnsi"/>
              </w:rPr>
              <w:t xml:space="preserve">Individueel verslag </w:t>
            </w:r>
          </w:p>
        </w:tc>
      </w:tr>
      <w:tr w:rsidR="00C06185" w14:paraId="0284D79A" w14:textId="77777777">
        <w:tc>
          <w:tcPr>
            <w:tcW w:w="2460" w:type="dxa"/>
            <w:tcBorders>
              <w:top w:val="single" w:sz="4" w:space="0" w:color="auto"/>
              <w:left w:val="single" w:sz="4" w:space="0" w:color="auto"/>
              <w:bottom w:val="single" w:sz="4" w:space="0" w:color="auto"/>
              <w:right w:val="single" w:sz="4" w:space="0" w:color="auto"/>
            </w:tcBorders>
            <w:hideMark/>
          </w:tcPr>
          <w:p w14:paraId="37B79C42" w14:textId="77777777" w:rsidR="00C06185" w:rsidRDefault="00C06185">
            <w:pPr>
              <w:autoSpaceDE w:val="0"/>
              <w:autoSpaceDN w:val="0"/>
              <w:adjustRightInd w:val="0"/>
              <w:rPr>
                <w:rFonts w:asciiTheme="minorHAnsi" w:hAnsiTheme="minorHAnsi" w:cstheme="minorHAnsi"/>
                <w:b/>
              </w:rPr>
            </w:pPr>
            <w:r>
              <w:rPr>
                <w:rFonts w:asciiTheme="minorHAnsi" w:hAnsiTheme="minorHAnsi" w:cstheme="minorHAnsi"/>
                <w:b/>
              </w:rPr>
              <w:t>Datum afronding</w:t>
            </w:r>
          </w:p>
        </w:tc>
        <w:tc>
          <w:tcPr>
            <w:tcW w:w="7322" w:type="dxa"/>
            <w:tcBorders>
              <w:top w:val="single" w:sz="4" w:space="0" w:color="auto"/>
              <w:left w:val="single" w:sz="4" w:space="0" w:color="auto"/>
              <w:bottom w:val="single" w:sz="4" w:space="0" w:color="auto"/>
              <w:right w:val="single" w:sz="4" w:space="0" w:color="auto"/>
            </w:tcBorders>
            <w:hideMark/>
          </w:tcPr>
          <w:p w14:paraId="19F26120" w14:textId="77777777" w:rsidR="00C06185" w:rsidRDefault="00C06185">
            <w:pPr>
              <w:autoSpaceDE w:val="0"/>
              <w:autoSpaceDN w:val="0"/>
              <w:adjustRightInd w:val="0"/>
              <w:rPr>
                <w:rFonts w:asciiTheme="minorHAnsi" w:hAnsiTheme="minorHAnsi" w:cstheme="minorHAnsi"/>
              </w:rPr>
            </w:pPr>
            <w:r>
              <w:rPr>
                <w:rFonts w:asciiTheme="minorHAnsi" w:hAnsiTheme="minorHAnsi" w:cstheme="minorHAnsi"/>
              </w:rPr>
              <w:t xml:space="preserve">Uiterlijke inleverdatum verslag: 5 februari 2021 </w:t>
            </w:r>
          </w:p>
        </w:tc>
      </w:tr>
    </w:tbl>
    <w:p w14:paraId="3D4FF3A8" w14:textId="77777777" w:rsidR="00C06185" w:rsidRDefault="00C06185" w:rsidP="00C06185">
      <w:pPr>
        <w:spacing w:after="160" w:line="256" w:lineRule="auto"/>
        <w:rPr>
          <w:rFonts w:asciiTheme="minorHAnsi" w:hAnsiTheme="minorHAnsi"/>
          <w:b/>
          <w:i/>
        </w:rPr>
      </w:pPr>
    </w:p>
    <w:p w14:paraId="3F433D2A" w14:textId="77777777" w:rsidR="00C06185" w:rsidRDefault="00C06185" w:rsidP="00C06185">
      <w:pPr>
        <w:spacing w:after="160" w:line="256" w:lineRule="auto"/>
        <w:rPr>
          <w:rFonts w:asciiTheme="minorHAnsi" w:hAnsiTheme="minorHAnsi"/>
          <w:b/>
          <w:i/>
        </w:rPr>
      </w:pPr>
      <w:r>
        <w:rPr>
          <w:rFonts w:asciiTheme="minorHAnsi" w:hAnsiTheme="minorHAnsi"/>
          <w:b/>
          <w:i/>
        </w:rPr>
        <w:br w:type="page"/>
      </w:r>
    </w:p>
    <w:p w14:paraId="118E4988" w14:textId="77777777" w:rsidR="00C06185" w:rsidRDefault="00C06185" w:rsidP="00C06185">
      <w:pPr>
        <w:spacing w:after="160" w:line="256" w:lineRule="auto"/>
        <w:rPr>
          <w:rFonts w:asciiTheme="minorHAnsi" w:hAnsiTheme="minorHAnsi"/>
          <w:b/>
          <w:i/>
        </w:rPr>
      </w:pPr>
      <w:r>
        <w:rPr>
          <w:rFonts w:asciiTheme="minorHAnsi" w:hAnsiTheme="minorHAnsi"/>
          <w:b/>
          <w:i/>
        </w:rPr>
        <w:lastRenderedPageBreak/>
        <w:t>Tijdpad</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3898"/>
        <w:gridCol w:w="4607"/>
      </w:tblGrid>
      <w:tr w:rsidR="00C06185" w14:paraId="4D14ACDB" w14:textId="77777777">
        <w:trPr>
          <w:trHeight w:val="35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1AA78EA5" w14:textId="77777777" w:rsidR="00C06185" w:rsidRDefault="00C06185">
            <w:pPr>
              <w:spacing w:after="160" w:line="256" w:lineRule="auto"/>
              <w:rPr>
                <w:rFonts w:asciiTheme="minorHAnsi" w:hAnsiTheme="minorHAnsi"/>
                <w:b/>
              </w:rPr>
            </w:pPr>
            <w:r>
              <w:rPr>
                <w:rFonts w:asciiTheme="minorHAnsi" w:hAnsiTheme="minorHAnsi"/>
                <w:b/>
              </w:rPr>
              <w:t>Week 1</w:t>
            </w:r>
          </w:p>
          <w:p w14:paraId="2918182D" w14:textId="77777777" w:rsidR="00C06185" w:rsidRDefault="00C06185">
            <w:pPr>
              <w:spacing w:after="160" w:line="256" w:lineRule="auto"/>
              <w:rPr>
                <w:rFonts w:asciiTheme="minorHAnsi" w:hAnsiTheme="minorHAnsi"/>
                <w:b/>
              </w:rPr>
            </w:pPr>
            <w:r>
              <w:rPr>
                <w:rFonts w:asciiTheme="minorHAnsi" w:hAnsiTheme="minorHAnsi"/>
                <w:b/>
              </w:rPr>
              <w:t>11-14 januari</w:t>
            </w:r>
          </w:p>
        </w:tc>
        <w:tc>
          <w:tcPr>
            <w:tcW w:w="3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1C642DB9" w14:textId="77777777" w:rsidR="00C06185" w:rsidRDefault="00C06185">
            <w:pPr>
              <w:spacing w:after="160" w:line="256" w:lineRule="auto"/>
              <w:rPr>
                <w:rFonts w:asciiTheme="minorHAnsi" w:hAnsiTheme="minorHAnsi"/>
                <w:b/>
              </w:rPr>
            </w:pPr>
            <w:r>
              <w:rPr>
                <w:rFonts w:asciiTheme="minorHAnsi" w:hAnsiTheme="minorHAnsi"/>
                <w:b/>
              </w:rPr>
              <w:t xml:space="preserve">Zelfstandig </w:t>
            </w:r>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4A3ACE99" w14:textId="77777777" w:rsidR="00C06185" w:rsidRDefault="00C06185">
            <w:pPr>
              <w:spacing w:after="160" w:line="256" w:lineRule="auto"/>
              <w:rPr>
                <w:rFonts w:asciiTheme="minorHAnsi" w:hAnsiTheme="minorHAnsi"/>
                <w:b/>
              </w:rPr>
            </w:pPr>
            <w:r>
              <w:rPr>
                <w:rFonts w:asciiTheme="minorHAnsi" w:hAnsiTheme="minorHAnsi"/>
                <w:b/>
              </w:rPr>
              <w:t>SLB groep/Thema onderwijs/ volgens rooster</w:t>
            </w:r>
            <w:r>
              <w:rPr>
                <w:rFonts w:asciiTheme="minorHAnsi" w:hAnsiTheme="minorHAnsi"/>
                <w:bCs/>
                <w:i/>
                <w:iCs/>
              </w:rPr>
              <w:t xml:space="preserve"> </w:t>
            </w:r>
          </w:p>
        </w:tc>
      </w:tr>
      <w:tr w:rsidR="00C06185" w14:paraId="568CC79C" w14:textId="77777777">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82F44" w14:textId="77777777" w:rsidR="00C06185" w:rsidRDefault="00C06185">
            <w:pPr>
              <w:spacing w:after="160" w:line="256" w:lineRule="auto"/>
              <w:rPr>
                <w:rFonts w:asciiTheme="minorHAnsi" w:hAnsiTheme="minorHAnsi"/>
              </w:rPr>
            </w:pPr>
          </w:p>
        </w:tc>
        <w:tc>
          <w:tcPr>
            <w:tcW w:w="3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7A1825" w14:textId="0AF63565" w:rsidR="00C06185" w:rsidRDefault="00C06185">
            <w:pPr>
              <w:spacing w:after="160" w:line="256" w:lineRule="auto"/>
              <w:rPr>
                <w:rFonts w:asciiTheme="minorHAnsi" w:hAnsiTheme="minorHAnsi"/>
                <w:bCs/>
              </w:rPr>
            </w:pPr>
            <w:r>
              <w:rPr>
                <w:rFonts w:asciiTheme="minorHAnsi" w:hAnsiTheme="minorHAnsi"/>
                <w:bCs/>
              </w:rPr>
              <w:t>Power</w:t>
            </w:r>
            <w:r>
              <w:rPr>
                <w:rFonts w:asciiTheme="minorHAnsi" w:hAnsiTheme="minorHAnsi"/>
                <w:bCs/>
              </w:rPr>
              <w:t>P</w:t>
            </w:r>
            <w:r>
              <w:rPr>
                <w:rFonts w:asciiTheme="minorHAnsi" w:hAnsiTheme="minorHAnsi"/>
                <w:bCs/>
              </w:rPr>
              <w:t>oint</w:t>
            </w:r>
            <w:r>
              <w:rPr>
                <w:rFonts w:asciiTheme="minorHAnsi" w:hAnsiTheme="minorHAnsi"/>
                <w:bCs/>
              </w:rPr>
              <w:t xml:space="preserve"> </w:t>
            </w:r>
            <w:r>
              <w:rPr>
                <w:rFonts w:asciiTheme="minorHAnsi" w:hAnsiTheme="minorHAnsi"/>
                <w:bCs/>
              </w:rPr>
              <w:t xml:space="preserve"> interview bestuderen</w:t>
            </w:r>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D387A" w14:textId="77777777" w:rsidR="00C06185" w:rsidRDefault="00C06185">
            <w:pPr>
              <w:spacing w:after="160" w:line="256" w:lineRule="auto"/>
              <w:rPr>
                <w:rFonts w:asciiTheme="minorHAnsi" w:hAnsiTheme="minorHAnsi"/>
                <w:b/>
                <w:bCs/>
              </w:rPr>
            </w:pPr>
            <w:r>
              <w:rPr>
                <w:rFonts w:asciiTheme="minorHAnsi" w:hAnsiTheme="minorHAnsi"/>
                <w:b/>
                <w:bCs/>
              </w:rPr>
              <w:t xml:space="preserve">Thema: </w:t>
            </w:r>
          </w:p>
          <w:p w14:paraId="326C95E2" w14:textId="77777777" w:rsidR="00C06185" w:rsidRDefault="00C06185" w:rsidP="00B521D1">
            <w:pPr>
              <w:numPr>
                <w:ilvl w:val="0"/>
                <w:numId w:val="3"/>
              </w:numPr>
              <w:spacing w:after="160" w:line="256" w:lineRule="auto"/>
              <w:rPr>
                <w:rFonts w:asciiTheme="minorHAnsi" w:hAnsiTheme="minorHAnsi"/>
              </w:rPr>
            </w:pPr>
            <w:r>
              <w:rPr>
                <w:rFonts w:asciiTheme="minorHAnsi" w:hAnsiTheme="minorHAnsi"/>
              </w:rPr>
              <w:t>Opstart Thema, uitleg opdrachten in de padlet.</w:t>
            </w:r>
          </w:p>
          <w:p w14:paraId="0ABED8B8" w14:textId="73291ACE" w:rsidR="00C06185" w:rsidRDefault="00C06185" w:rsidP="00B521D1">
            <w:pPr>
              <w:numPr>
                <w:ilvl w:val="0"/>
                <w:numId w:val="3"/>
              </w:numPr>
              <w:spacing w:after="160" w:line="256" w:lineRule="auto"/>
              <w:rPr>
                <w:rFonts w:asciiTheme="minorHAnsi" w:hAnsiTheme="minorHAnsi"/>
              </w:rPr>
            </w:pPr>
            <w:r>
              <w:rPr>
                <w:rFonts w:asciiTheme="minorHAnsi" w:hAnsiTheme="minorHAnsi"/>
              </w:rPr>
              <w:t xml:space="preserve">Vragen </w:t>
            </w:r>
            <w:r>
              <w:rPr>
                <w:rFonts w:asciiTheme="minorHAnsi" w:hAnsiTheme="minorHAnsi"/>
              </w:rPr>
              <w:t>n.a.v.</w:t>
            </w:r>
            <w:r>
              <w:rPr>
                <w:rFonts w:asciiTheme="minorHAnsi" w:hAnsiTheme="minorHAnsi"/>
              </w:rPr>
              <w:t xml:space="preserve"> interview? </w:t>
            </w:r>
          </w:p>
        </w:tc>
      </w:tr>
      <w:tr w:rsidR="00C06185" w14:paraId="06F73136" w14:textId="77777777">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D2916C" w14:textId="77777777" w:rsidR="00C06185" w:rsidRDefault="00C06185">
            <w:pPr>
              <w:spacing w:after="160" w:line="256" w:lineRule="auto"/>
              <w:rPr>
                <w:rFonts w:asciiTheme="minorHAnsi" w:hAnsiTheme="minorHAnsi"/>
              </w:rPr>
            </w:pPr>
            <w:r>
              <w:rPr>
                <w:rFonts w:asciiTheme="minorHAnsi" w:hAnsiTheme="minorHAnsi"/>
              </w:rPr>
              <w:t>Voorbereiding week 2</w:t>
            </w:r>
          </w:p>
        </w:tc>
        <w:tc>
          <w:tcPr>
            <w:tcW w:w="3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21CFB3" w14:textId="77777777" w:rsidR="00C06185" w:rsidRDefault="00C06185">
            <w:pPr>
              <w:spacing w:after="160" w:line="256" w:lineRule="auto"/>
              <w:rPr>
                <w:rFonts w:asciiTheme="minorHAnsi" w:hAnsiTheme="minorHAnsi"/>
                <w:bCs/>
              </w:rPr>
            </w:pPr>
            <w:r>
              <w:rPr>
                <w:rFonts w:asciiTheme="minorHAnsi" w:hAnsiTheme="minorHAnsi"/>
                <w:bCs/>
              </w:rPr>
              <w:t>Klinisch redeneren: Geriatrische zorgvrager</w:t>
            </w:r>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9DC6B" w14:textId="77777777" w:rsidR="00C06185" w:rsidRDefault="00C06185">
            <w:pPr>
              <w:spacing w:after="160" w:line="256" w:lineRule="auto"/>
              <w:rPr>
                <w:rFonts w:asciiTheme="minorHAnsi" w:hAnsiTheme="minorHAnsi"/>
                <w:b/>
                <w:bCs/>
              </w:rPr>
            </w:pPr>
            <w:r>
              <w:rPr>
                <w:rFonts w:asciiTheme="minorHAnsi" w:hAnsiTheme="minorHAnsi"/>
                <w:b/>
                <w:bCs/>
              </w:rPr>
              <w:t xml:space="preserve">SLB: </w:t>
            </w:r>
            <w:r>
              <w:rPr>
                <w:rFonts w:asciiTheme="minorHAnsi" w:hAnsiTheme="minorHAnsi"/>
              </w:rPr>
              <w:t>rondje hoe gaat het?</w:t>
            </w:r>
          </w:p>
          <w:p w14:paraId="42F9DF45" w14:textId="77777777" w:rsidR="00C06185" w:rsidRDefault="00C06185">
            <w:pPr>
              <w:spacing w:after="160" w:line="256" w:lineRule="auto"/>
              <w:rPr>
                <w:rFonts w:asciiTheme="minorHAnsi" w:hAnsiTheme="minorHAnsi"/>
              </w:rPr>
            </w:pPr>
          </w:p>
        </w:tc>
      </w:tr>
      <w:tr w:rsidR="00C06185" w14:paraId="3CC09458" w14:textId="77777777">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7A19C" w14:textId="77777777" w:rsidR="00C06185" w:rsidRDefault="00C06185">
            <w:pPr>
              <w:spacing w:after="160" w:line="256" w:lineRule="auto"/>
              <w:rPr>
                <w:rFonts w:asciiTheme="minorHAnsi" w:hAnsiTheme="minorHAnsi"/>
              </w:rPr>
            </w:pPr>
            <w:r>
              <w:rPr>
                <w:rFonts w:asciiTheme="minorHAnsi" w:hAnsiTheme="minorHAnsi"/>
              </w:rPr>
              <w:t>15.00- 16.30</w:t>
            </w:r>
          </w:p>
        </w:tc>
        <w:tc>
          <w:tcPr>
            <w:tcW w:w="3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FB1F8" w14:textId="77777777" w:rsidR="00C06185" w:rsidRDefault="00C06185">
            <w:pPr>
              <w:spacing w:after="0" w:line="256" w:lineRule="auto"/>
              <w:rPr>
                <w:rFonts w:asciiTheme="minorHAnsi" w:hAnsiTheme="minorHAnsi"/>
                <w:b/>
                <w:bCs/>
              </w:rPr>
            </w:pPr>
            <w:r>
              <w:rPr>
                <w:rFonts w:asciiTheme="minorHAnsi" w:hAnsiTheme="minorHAnsi"/>
                <w:b/>
                <w:bCs/>
              </w:rPr>
              <w:t>Online:</w:t>
            </w:r>
          </w:p>
          <w:p w14:paraId="4B0B37D5" w14:textId="77777777" w:rsidR="00C06185" w:rsidRDefault="00C06185">
            <w:pPr>
              <w:spacing w:after="0" w:line="256" w:lineRule="auto"/>
              <w:rPr>
                <w:rFonts w:asciiTheme="minorHAnsi" w:hAnsiTheme="minorHAnsi"/>
              </w:rPr>
            </w:pPr>
            <w:r>
              <w:rPr>
                <w:rFonts w:asciiTheme="minorHAnsi" w:hAnsiTheme="minorHAnsi"/>
              </w:rPr>
              <w:t>Nederlands – Ingrid van der Wal</w:t>
            </w:r>
          </w:p>
          <w:p w14:paraId="0869BDD3" w14:textId="77777777" w:rsidR="00C06185" w:rsidRDefault="00C06185">
            <w:pPr>
              <w:spacing w:after="0" w:line="256" w:lineRule="auto"/>
              <w:rPr>
                <w:rFonts w:asciiTheme="minorHAnsi" w:hAnsiTheme="minorHAnsi"/>
              </w:rPr>
            </w:pPr>
            <w:r>
              <w:rPr>
                <w:rFonts w:asciiTheme="minorHAnsi" w:hAnsiTheme="minorHAnsi"/>
              </w:rPr>
              <w:t>Rekenen</w:t>
            </w:r>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3FA27" w14:textId="77777777" w:rsidR="00C06185" w:rsidRDefault="00C06185">
            <w:pPr>
              <w:spacing w:after="160" w:line="256" w:lineRule="auto"/>
              <w:rPr>
                <w:rFonts w:asciiTheme="minorHAnsi" w:hAnsiTheme="minorHAnsi"/>
              </w:rPr>
            </w:pPr>
          </w:p>
        </w:tc>
      </w:tr>
      <w:tr w:rsidR="00C06185" w14:paraId="02972E1E" w14:textId="77777777">
        <w:trPr>
          <w:trHeight w:val="35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4307B635" w14:textId="77777777" w:rsidR="00C06185" w:rsidRDefault="00C06185">
            <w:pPr>
              <w:spacing w:after="160" w:line="256" w:lineRule="auto"/>
              <w:rPr>
                <w:rFonts w:asciiTheme="minorHAnsi" w:hAnsiTheme="minorHAnsi"/>
                <w:b/>
              </w:rPr>
            </w:pPr>
            <w:r>
              <w:rPr>
                <w:rFonts w:asciiTheme="minorHAnsi" w:hAnsiTheme="minorHAnsi"/>
                <w:b/>
              </w:rPr>
              <w:t>Week 2</w:t>
            </w:r>
          </w:p>
          <w:p w14:paraId="19E5D89D" w14:textId="77777777" w:rsidR="00C06185" w:rsidRDefault="00C06185">
            <w:pPr>
              <w:spacing w:after="160" w:line="256" w:lineRule="auto"/>
              <w:rPr>
                <w:rFonts w:asciiTheme="minorHAnsi" w:hAnsiTheme="minorHAnsi"/>
                <w:b/>
              </w:rPr>
            </w:pPr>
            <w:r>
              <w:rPr>
                <w:rFonts w:asciiTheme="minorHAnsi" w:hAnsiTheme="minorHAnsi"/>
                <w:b/>
              </w:rPr>
              <w:t>18-21 januari</w:t>
            </w:r>
          </w:p>
        </w:tc>
        <w:tc>
          <w:tcPr>
            <w:tcW w:w="3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21B3ABD8" w14:textId="77777777" w:rsidR="00C06185" w:rsidRDefault="00C06185">
            <w:pPr>
              <w:spacing w:after="160" w:line="256" w:lineRule="auto"/>
              <w:rPr>
                <w:rFonts w:asciiTheme="minorHAnsi" w:hAnsiTheme="minorHAnsi"/>
                <w:b/>
              </w:rPr>
            </w:pPr>
            <w:r>
              <w:rPr>
                <w:rFonts w:asciiTheme="minorHAnsi" w:hAnsiTheme="minorHAnsi"/>
                <w:b/>
              </w:rPr>
              <w:t>Zelfstandig</w:t>
            </w:r>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04D448C7" w14:textId="77777777" w:rsidR="00C06185" w:rsidRDefault="00C06185">
            <w:pPr>
              <w:spacing w:after="160" w:line="256" w:lineRule="auto"/>
              <w:rPr>
                <w:rFonts w:asciiTheme="minorHAnsi" w:hAnsiTheme="minorHAnsi"/>
                <w:b/>
              </w:rPr>
            </w:pPr>
            <w:r>
              <w:rPr>
                <w:rFonts w:asciiTheme="minorHAnsi" w:hAnsiTheme="minorHAnsi"/>
                <w:b/>
              </w:rPr>
              <w:t>SLB groep/ Thema onderwijs/volgens rooster</w:t>
            </w:r>
          </w:p>
          <w:p w14:paraId="5EF89C75" w14:textId="77777777" w:rsidR="00C06185" w:rsidRDefault="00C06185">
            <w:pPr>
              <w:spacing w:after="160" w:line="256" w:lineRule="auto"/>
              <w:rPr>
                <w:rFonts w:asciiTheme="minorHAnsi" w:hAnsiTheme="minorHAnsi"/>
                <w:bCs/>
                <w:i/>
                <w:iCs/>
              </w:rPr>
            </w:pPr>
            <w:r>
              <w:rPr>
                <w:rFonts w:asciiTheme="minorHAnsi" w:hAnsiTheme="minorHAnsi"/>
                <w:bCs/>
                <w:i/>
                <w:iCs/>
              </w:rPr>
              <w:t xml:space="preserve"> </w:t>
            </w:r>
          </w:p>
        </w:tc>
      </w:tr>
      <w:tr w:rsidR="00C06185" w14:paraId="5ADF97A3" w14:textId="77777777">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0E0CE" w14:textId="77777777" w:rsidR="00C06185" w:rsidRDefault="00C06185">
            <w:pPr>
              <w:spacing w:after="160" w:line="256" w:lineRule="auto"/>
              <w:rPr>
                <w:rFonts w:asciiTheme="minorHAnsi" w:hAnsiTheme="minorHAnsi"/>
              </w:rPr>
            </w:pPr>
          </w:p>
        </w:tc>
        <w:tc>
          <w:tcPr>
            <w:tcW w:w="3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D299C" w14:textId="77777777" w:rsidR="00C06185" w:rsidRDefault="00C06185">
            <w:pPr>
              <w:spacing w:after="160" w:line="256" w:lineRule="auto"/>
              <w:rPr>
                <w:rFonts w:asciiTheme="minorHAnsi" w:hAnsiTheme="minorHAnsi"/>
              </w:rPr>
            </w:pPr>
          </w:p>
          <w:p w14:paraId="4F42304B" w14:textId="77777777" w:rsidR="00C06185" w:rsidRDefault="00C06185">
            <w:pPr>
              <w:spacing w:after="160" w:line="256" w:lineRule="auto"/>
              <w:rPr>
                <w:rFonts w:asciiTheme="minorHAnsi" w:hAnsiTheme="minorHAnsi"/>
              </w:rPr>
            </w:pPr>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43995E" w14:textId="77777777" w:rsidR="00C06185" w:rsidRDefault="00C06185">
            <w:pPr>
              <w:spacing w:after="160" w:line="256" w:lineRule="auto"/>
              <w:rPr>
                <w:rFonts w:asciiTheme="minorHAnsi" w:hAnsiTheme="minorHAnsi"/>
                <w:b/>
                <w:bCs/>
              </w:rPr>
            </w:pPr>
            <w:r>
              <w:rPr>
                <w:rFonts w:asciiTheme="minorHAnsi" w:hAnsiTheme="minorHAnsi"/>
                <w:b/>
                <w:bCs/>
              </w:rPr>
              <w:t>Thema:</w:t>
            </w:r>
          </w:p>
          <w:p w14:paraId="715F891B" w14:textId="77777777" w:rsidR="00C06185" w:rsidRDefault="00C06185">
            <w:pPr>
              <w:spacing w:after="160" w:line="256" w:lineRule="auto"/>
              <w:rPr>
                <w:rFonts w:asciiTheme="minorHAnsi" w:hAnsiTheme="minorHAnsi"/>
              </w:rPr>
            </w:pPr>
            <w:r>
              <w:rPr>
                <w:rFonts w:asciiTheme="minorHAnsi" w:hAnsiTheme="minorHAnsi"/>
              </w:rPr>
              <w:t>Klinisch redeneren: nabespreken geriatrische zorgvrager</w:t>
            </w:r>
          </w:p>
          <w:p w14:paraId="791BC877" w14:textId="77777777" w:rsidR="00C06185" w:rsidRDefault="00C06185">
            <w:pPr>
              <w:spacing w:after="160" w:line="256" w:lineRule="auto"/>
              <w:rPr>
                <w:rFonts w:asciiTheme="minorHAnsi" w:hAnsiTheme="minorHAnsi"/>
              </w:rPr>
            </w:pPr>
            <w:r>
              <w:rPr>
                <w:rFonts w:asciiTheme="minorHAnsi" w:hAnsiTheme="minorHAnsi"/>
              </w:rPr>
              <w:t xml:space="preserve">Opdracht richtlijn/zorgstandaard, enz. Wat is wat? </w:t>
            </w:r>
          </w:p>
          <w:p w14:paraId="39E68095" w14:textId="77777777" w:rsidR="00C06185" w:rsidRDefault="00C06185">
            <w:pPr>
              <w:spacing w:after="160" w:line="256" w:lineRule="auto"/>
              <w:rPr>
                <w:rFonts w:asciiTheme="minorHAnsi" w:hAnsiTheme="minorHAnsi"/>
                <w:bCs/>
              </w:rPr>
            </w:pPr>
            <w:r>
              <w:rPr>
                <w:rFonts w:asciiTheme="minorHAnsi" w:hAnsiTheme="minorHAnsi"/>
                <w:bCs/>
              </w:rPr>
              <w:t>Opdracht richtlijnen</w:t>
            </w:r>
          </w:p>
        </w:tc>
      </w:tr>
      <w:tr w:rsidR="00C06185" w14:paraId="31B8417B" w14:textId="77777777">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93B4E" w14:textId="77777777" w:rsidR="00C06185" w:rsidRDefault="00C06185">
            <w:pPr>
              <w:spacing w:after="160" w:line="256" w:lineRule="auto"/>
              <w:rPr>
                <w:rFonts w:asciiTheme="minorHAnsi" w:hAnsiTheme="minorHAnsi"/>
              </w:rPr>
            </w:pPr>
            <w:r>
              <w:rPr>
                <w:rFonts w:asciiTheme="minorHAnsi" w:hAnsiTheme="minorHAnsi"/>
              </w:rPr>
              <w:t>Voorbereiding week 3</w:t>
            </w:r>
          </w:p>
        </w:tc>
        <w:tc>
          <w:tcPr>
            <w:tcW w:w="3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F4F92D" w14:textId="77777777" w:rsidR="00C06185" w:rsidRDefault="00C06185">
            <w:pPr>
              <w:spacing w:after="160" w:line="256" w:lineRule="auto"/>
              <w:rPr>
                <w:rFonts w:asciiTheme="minorHAnsi" w:hAnsiTheme="minorHAnsi"/>
              </w:rPr>
            </w:pPr>
            <w:r>
              <w:rPr>
                <w:rFonts w:asciiTheme="minorHAnsi" w:hAnsiTheme="minorHAnsi"/>
              </w:rPr>
              <w:t>Klinisch redeneren: delier</w:t>
            </w:r>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80506" w14:textId="77777777" w:rsidR="00C06185" w:rsidRDefault="00C06185">
            <w:pPr>
              <w:spacing w:after="160" w:line="256" w:lineRule="auto"/>
              <w:rPr>
                <w:rFonts w:asciiTheme="minorHAnsi" w:hAnsiTheme="minorHAnsi"/>
                <w:b/>
                <w:bCs/>
              </w:rPr>
            </w:pPr>
            <w:r>
              <w:rPr>
                <w:rFonts w:asciiTheme="minorHAnsi" w:hAnsiTheme="minorHAnsi"/>
                <w:b/>
                <w:bCs/>
              </w:rPr>
              <w:t xml:space="preserve">SLB: </w:t>
            </w:r>
            <w:proofErr w:type="spellStart"/>
            <w:r>
              <w:rPr>
                <w:rFonts w:asciiTheme="minorHAnsi" w:hAnsiTheme="minorHAnsi"/>
              </w:rPr>
              <w:t>kletspot</w:t>
            </w:r>
            <w:proofErr w:type="spellEnd"/>
          </w:p>
          <w:p w14:paraId="13B56A35" w14:textId="77777777" w:rsidR="00C06185" w:rsidRDefault="00C06185">
            <w:pPr>
              <w:spacing w:after="160" w:line="256" w:lineRule="auto"/>
              <w:rPr>
                <w:rFonts w:asciiTheme="minorHAnsi" w:hAnsiTheme="minorHAnsi"/>
              </w:rPr>
            </w:pPr>
          </w:p>
        </w:tc>
      </w:tr>
      <w:tr w:rsidR="00C06185" w14:paraId="6D5DB7A5" w14:textId="77777777">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4D771" w14:textId="77777777" w:rsidR="00C06185" w:rsidRDefault="00C06185">
            <w:pPr>
              <w:spacing w:after="0" w:line="256" w:lineRule="auto"/>
              <w:rPr>
                <w:rFonts w:asciiTheme="minorHAnsi" w:hAnsiTheme="minorHAnsi"/>
              </w:rPr>
            </w:pPr>
            <w:r>
              <w:rPr>
                <w:rFonts w:asciiTheme="minorHAnsi" w:hAnsiTheme="minorHAnsi"/>
              </w:rPr>
              <w:t>15.00- 16.30</w:t>
            </w:r>
          </w:p>
        </w:tc>
        <w:tc>
          <w:tcPr>
            <w:tcW w:w="3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9AFAB" w14:textId="77777777" w:rsidR="00C06185" w:rsidRDefault="00C06185">
            <w:pPr>
              <w:spacing w:after="0" w:line="256" w:lineRule="auto"/>
              <w:rPr>
                <w:rFonts w:asciiTheme="minorHAnsi" w:hAnsiTheme="minorHAnsi"/>
                <w:b/>
                <w:bCs/>
              </w:rPr>
            </w:pPr>
            <w:r>
              <w:rPr>
                <w:rFonts w:asciiTheme="minorHAnsi" w:hAnsiTheme="minorHAnsi"/>
                <w:b/>
                <w:bCs/>
              </w:rPr>
              <w:t>Online:</w:t>
            </w:r>
          </w:p>
          <w:p w14:paraId="7694EDA3" w14:textId="77777777" w:rsidR="00C06185" w:rsidRDefault="00C06185">
            <w:pPr>
              <w:spacing w:after="0" w:line="256" w:lineRule="auto"/>
              <w:rPr>
                <w:rFonts w:asciiTheme="minorHAnsi" w:hAnsiTheme="minorHAnsi"/>
              </w:rPr>
            </w:pPr>
            <w:r>
              <w:rPr>
                <w:rFonts w:asciiTheme="minorHAnsi" w:hAnsiTheme="minorHAnsi"/>
              </w:rPr>
              <w:t>Nederlands – Ingrid van der Wal</w:t>
            </w:r>
          </w:p>
          <w:p w14:paraId="4A6D8119" w14:textId="77777777" w:rsidR="00C06185" w:rsidRDefault="00C06185">
            <w:pPr>
              <w:spacing w:after="0" w:line="256" w:lineRule="auto"/>
              <w:rPr>
                <w:rFonts w:asciiTheme="minorHAnsi" w:hAnsiTheme="minorHAnsi"/>
              </w:rPr>
            </w:pPr>
            <w:r>
              <w:rPr>
                <w:rFonts w:asciiTheme="minorHAnsi" w:hAnsiTheme="minorHAnsi"/>
              </w:rPr>
              <w:t xml:space="preserve">Rekenen </w:t>
            </w:r>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E71B9" w14:textId="77777777" w:rsidR="00C06185" w:rsidRDefault="00C06185">
            <w:pPr>
              <w:spacing w:after="0" w:line="256" w:lineRule="auto"/>
              <w:rPr>
                <w:rFonts w:asciiTheme="minorHAnsi" w:hAnsiTheme="minorHAnsi"/>
              </w:rPr>
            </w:pPr>
          </w:p>
        </w:tc>
      </w:tr>
    </w:tbl>
    <w:p w14:paraId="3F5B354B" w14:textId="77777777" w:rsidR="00C06185" w:rsidRDefault="00C06185" w:rsidP="00C06185">
      <w:r>
        <w:br w:type="page"/>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3898"/>
        <w:gridCol w:w="4607"/>
      </w:tblGrid>
      <w:tr w:rsidR="00C06185" w14:paraId="1B66B171" w14:textId="77777777">
        <w:trPr>
          <w:trHeight w:val="599"/>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29185DEE" w14:textId="77777777" w:rsidR="00C06185" w:rsidRDefault="00C06185">
            <w:pPr>
              <w:spacing w:after="160" w:line="256" w:lineRule="auto"/>
              <w:rPr>
                <w:rFonts w:asciiTheme="minorHAnsi" w:hAnsiTheme="minorHAnsi"/>
                <w:b/>
              </w:rPr>
            </w:pPr>
            <w:r>
              <w:rPr>
                <w:rFonts w:asciiTheme="minorHAnsi" w:hAnsiTheme="minorHAnsi"/>
                <w:b/>
              </w:rPr>
              <w:lastRenderedPageBreak/>
              <w:t>Week 3</w:t>
            </w:r>
          </w:p>
          <w:p w14:paraId="26D84B94" w14:textId="77777777" w:rsidR="00C06185" w:rsidRDefault="00C06185">
            <w:pPr>
              <w:spacing w:after="160" w:line="256" w:lineRule="auto"/>
              <w:rPr>
                <w:rFonts w:asciiTheme="minorHAnsi" w:hAnsiTheme="minorHAnsi"/>
                <w:b/>
              </w:rPr>
            </w:pPr>
            <w:r>
              <w:rPr>
                <w:rFonts w:asciiTheme="minorHAnsi" w:hAnsiTheme="minorHAnsi"/>
                <w:b/>
              </w:rPr>
              <w:t>25-28 januari</w:t>
            </w:r>
          </w:p>
        </w:tc>
        <w:tc>
          <w:tcPr>
            <w:tcW w:w="3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52D8379E" w14:textId="77777777" w:rsidR="00C06185" w:rsidRDefault="00C06185">
            <w:pPr>
              <w:spacing w:after="160" w:line="256" w:lineRule="auto"/>
              <w:rPr>
                <w:rFonts w:asciiTheme="minorHAnsi" w:hAnsiTheme="minorHAnsi"/>
                <w:b/>
              </w:rPr>
            </w:pPr>
            <w:r>
              <w:rPr>
                <w:rFonts w:asciiTheme="minorHAnsi" w:hAnsiTheme="minorHAnsi"/>
                <w:b/>
              </w:rPr>
              <w:t>Zelfstandig</w:t>
            </w:r>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4BDA93D8" w14:textId="77777777" w:rsidR="00C06185" w:rsidRDefault="00C06185">
            <w:pPr>
              <w:spacing w:after="160" w:line="256" w:lineRule="auto"/>
              <w:rPr>
                <w:rFonts w:asciiTheme="minorHAnsi" w:hAnsiTheme="minorHAnsi"/>
                <w:bCs/>
                <w:i/>
                <w:iCs/>
              </w:rPr>
            </w:pPr>
            <w:r>
              <w:rPr>
                <w:rFonts w:asciiTheme="minorHAnsi" w:hAnsiTheme="minorHAnsi"/>
                <w:b/>
              </w:rPr>
              <w:t>SLB groep/Thema onderwijs/volgens rooster</w:t>
            </w:r>
          </w:p>
        </w:tc>
      </w:tr>
      <w:tr w:rsidR="00C06185" w14:paraId="07D61748" w14:textId="77777777">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20C13" w14:textId="77777777" w:rsidR="00C06185" w:rsidRDefault="00C06185">
            <w:pPr>
              <w:spacing w:after="160" w:line="256" w:lineRule="auto"/>
              <w:rPr>
                <w:rFonts w:asciiTheme="minorHAnsi" w:hAnsiTheme="minorHAnsi"/>
              </w:rPr>
            </w:pPr>
          </w:p>
        </w:tc>
        <w:tc>
          <w:tcPr>
            <w:tcW w:w="3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60E71" w14:textId="77777777" w:rsidR="00C06185" w:rsidRDefault="00C06185">
            <w:pPr>
              <w:spacing w:after="160" w:line="256" w:lineRule="auto"/>
              <w:rPr>
                <w:rFonts w:asciiTheme="minorHAnsi" w:hAnsiTheme="minorHAnsi"/>
              </w:rPr>
            </w:pPr>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4E137" w14:textId="77777777" w:rsidR="00C06185" w:rsidRDefault="00C06185">
            <w:pPr>
              <w:spacing w:after="160" w:line="256" w:lineRule="auto"/>
              <w:rPr>
                <w:rFonts w:asciiTheme="minorHAnsi" w:hAnsiTheme="minorHAnsi"/>
                <w:b/>
                <w:bCs/>
              </w:rPr>
            </w:pPr>
            <w:r>
              <w:rPr>
                <w:rFonts w:asciiTheme="minorHAnsi" w:hAnsiTheme="minorHAnsi"/>
                <w:b/>
                <w:bCs/>
              </w:rPr>
              <w:t>Thema:</w:t>
            </w:r>
          </w:p>
          <w:p w14:paraId="06A0BE7F" w14:textId="77777777" w:rsidR="00C06185" w:rsidRDefault="00C06185">
            <w:pPr>
              <w:spacing w:after="160" w:line="256" w:lineRule="auto"/>
              <w:rPr>
                <w:rFonts w:asciiTheme="minorHAnsi" w:hAnsiTheme="minorHAnsi"/>
                <w:bCs/>
              </w:rPr>
            </w:pPr>
            <w:r>
              <w:rPr>
                <w:rFonts w:asciiTheme="minorHAnsi" w:hAnsiTheme="minorHAnsi"/>
                <w:bCs/>
              </w:rPr>
              <w:t xml:space="preserve">Klinisch redeneren; nabespreken delier </w:t>
            </w:r>
          </w:p>
          <w:p w14:paraId="5FB8B480" w14:textId="77777777" w:rsidR="00C06185" w:rsidRDefault="00C06185">
            <w:pPr>
              <w:spacing w:after="160" w:line="256" w:lineRule="auto"/>
              <w:rPr>
                <w:rFonts w:asciiTheme="minorHAnsi" w:hAnsiTheme="minorHAnsi"/>
                <w:b/>
              </w:rPr>
            </w:pPr>
            <w:r>
              <w:rPr>
                <w:rFonts w:asciiTheme="minorHAnsi" w:hAnsiTheme="minorHAnsi"/>
                <w:b/>
              </w:rPr>
              <w:t xml:space="preserve">Toets klinisch redeneren, thema 2 en 3, </w:t>
            </w:r>
          </w:p>
          <w:p w14:paraId="4BF16C57" w14:textId="77777777" w:rsidR="00C06185" w:rsidRDefault="00C06185">
            <w:pPr>
              <w:spacing w:after="160" w:line="256" w:lineRule="auto"/>
              <w:rPr>
                <w:rFonts w:asciiTheme="minorHAnsi" w:hAnsiTheme="minorHAnsi"/>
                <w:b/>
              </w:rPr>
            </w:pPr>
            <w:r>
              <w:rPr>
                <w:rFonts w:asciiTheme="minorHAnsi" w:hAnsiTheme="minorHAnsi"/>
                <w:b/>
              </w:rPr>
              <w:t>90 minuten (fysiek!)</w:t>
            </w:r>
          </w:p>
        </w:tc>
      </w:tr>
      <w:tr w:rsidR="00C06185" w14:paraId="318F258C" w14:textId="77777777">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7D82F" w14:textId="77777777" w:rsidR="00C06185" w:rsidRDefault="00C06185">
            <w:pPr>
              <w:spacing w:after="160" w:line="256" w:lineRule="auto"/>
              <w:rPr>
                <w:rFonts w:asciiTheme="minorHAnsi" w:hAnsiTheme="minorHAnsi"/>
              </w:rPr>
            </w:pPr>
          </w:p>
        </w:tc>
        <w:tc>
          <w:tcPr>
            <w:tcW w:w="3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D514C" w14:textId="77777777" w:rsidR="00C06185" w:rsidRDefault="00C06185">
            <w:pPr>
              <w:spacing w:after="160" w:line="256" w:lineRule="auto"/>
              <w:rPr>
                <w:rFonts w:asciiTheme="minorHAnsi" w:hAnsiTheme="minorHAnsi"/>
              </w:rPr>
            </w:pPr>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4C2BA" w14:textId="77777777" w:rsidR="00C06185" w:rsidRDefault="00C06185">
            <w:pPr>
              <w:spacing w:after="160" w:line="256" w:lineRule="auto"/>
              <w:rPr>
                <w:rFonts w:asciiTheme="minorHAnsi" w:hAnsiTheme="minorHAnsi"/>
                <w:b/>
              </w:rPr>
            </w:pPr>
            <w:r>
              <w:rPr>
                <w:rFonts w:asciiTheme="minorHAnsi" w:hAnsiTheme="minorHAnsi"/>
                <w:b/>
              </w:rPr>
              <w:t xml:space="preserve">SLB: </w:t>
            </w:r>
            <w:r>
              <w:rPr>
                <w:rFonts w:asciiTheme="minorHAnsi" w:hAnsiTheme="minorHAnsi"/>
                <w:bCs/>
              </w:rPr>
              <w:t>intervisie een pot met goud</w:t>
            </w:r>
          </w:p>
        </w:tc>
      </w:tr>
      <w:tr w:rsidR="00C06185" w14:paraId="4C2280ED" w14:textId="77777777">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04CBE" w14:textId="77777777" w:rsidR="00C06185" w:rsidRDefault="00C06185">
            <w:pPr>
              <w:spacing w:after="160" w:line="256" w:lineRule="auto"/>
              <w:rPr>
                <w:rFonts w:asciiTheme="minorHAnsi" w:hAnsiTheme="minorHAnsi"/>
              </w:rPr>
            </w:pPr>
            <w:r>
              <w:rPr>
                <w:rFonts w:asciiTheme="minorHAnsi" w:hAnsiTheme="minorHAnsi"/>
              </w:rPr>
              <w:t>15.00- 16.30</w:t>
            </w:r>
          </w:p>
        </w:tc>
        <w:tc>
          <w:tcPr>
            <w:tcW w:w="3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CE98B" w14:textId="77777777" w:rsidR="00C06185" w:rsidRDefault="00C06185">
            <w:pPr>
              <w:spacing w:after="0" w:line="256" w:lineRule="auto"/>
              <w:rPr>
                <w:rFonts w:asciiTheme="minorHAnsi" w:hAnsiTheme="minorHAnsi"/>
                <w:b/>
                <w:bCs/>
              </w:rPr>
            </w:pPr>
            <w:r>
              <w:rPr>
                <w:rFonts w:asciiTheme="minorHAnsi" w:hAnsiTheme="minorHAnsi"/>
                <w:b/>
                <w:bCs/>
              </w:rPr>
              <w:t>Online:</w:t>
            </w:r>
          </w:p>
          <w:p w14:paraId="17884F24" w14:textId="77777777" w:rsidR="00C06185" w:rsidRDefault="00C06185">
            <w:pPr>
              <w:spacing w:after="0" w:line="256" w:lineRule="auto"/>
              <w:rPr>
                <w:rFonts w:asciiTheme="minorHAnsi" w:hAnsiTheme="minorHAnsi"/>
              </w:rPr>
            </w:pPr>
            <w:r>
              <w:rPr>
                <w:rFonts w:asciiTheme="minorHAnsi" w:hAnsiTheme="minorHAnsi"/>
              </w:rPr>
              <w:t>Nederlands – Ingrid van der Wal</w:t>
            </w:r>
          </w:p>
          <w:p w14:paraId="6350E328" w14:textId="77777777" w:rsidR="00C06185" w:rsidRDefault="00C06185">
            <w:pPr>
              <w:spacing w:after="0" w:line="256" w:lineRule="auto"/>
              <w:rPr>
                <w:rFonts w:asciiTheme="minorHAnsi" w:hAnsiTheme="minorHAnsi"/>
              </w:rPr>
            </w:pPr>
            <w:r>
              <w:rPr>
                <w:rFonts w:asciiTheme="minorHAnsi" w:hAnsiTheme="minorHAnsi"/>
              </w:rPr>
              <w:t xml:space="preserve">Rekenen </w:t>
            </w:r>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74F85" w14:textId="77777777" w:rsidR="00C06185" w:rsidRDefault="00C06185">
            <w:pPr>
              <w:spacing w:after="160" w:line="256" w:lineRule="auto"/>
              <w:rPr>
                <w:rFonts w:asciiTheme="minorHAnsi" w:hAnsiTheme="minorHAnsi"/>
              </w:rPr>
            </w:pPr>
          </w:p>
        </w:tc>
      </w:tr>
    </w:tbl>
    <w:p w14:paraId="62B8D53E" w14:textId="77777777" w:rsidR="00C06185" w:rsidRDefault="00C06185" w:rsidP="00C06185">
      <w:pPr>
        <w:rPr>
          <w:rFonts w:asciiTheme="minorHAnsi" w:hAnsiTheme="minorHAnsi"/>
        </w:rPr>
      </w:pPr>
    </w:p>
    <w:p w14:paraId="67D9A0DC" w14:textId="77777777" w:rsidR="00C06185" w:rsidRDefault="00C06185" w:rsidP="00C06185">
      <w:r>
        <w:br w:type="page"/>
      </w:r>
    </w:p>
    <w:tbl>
      <w:tblPr>
        <w:tblW w:w="10490" w:type="dxa"/>
        <w:tblInd w:w="-572" w:type="dxa"/>
        <w:tblLook w:val="04A0" w:firstRow="1" w:lastRow="0" w:firstColumn="1" w:lastColumn="0" w:noHBand="0" w:noVBand="1"/>
      </w:tblPr>
      <w:tblGrid>
        <w:gridCol w:w="9072"/>
        <w:gridCol w:w="472"/>
        <w:gridCol w:w="473"/>
        <w:gridCol w:w="473"/>
      </w:tblGrid>
      <w:tr w:rsidR="00C06185" w14:paraId="5F68B9C4" w14:textId="77777777">
        <w:trPr>
          <w:trHeight w:val="557"/>
        </w:trPr>
        <w:tc>
          <w:tcPr>
            <w:tcW w:w="10490" w:type="dxa"/>
            <w:gridSpan w:val="4"/>
            <w:tcBorders>
              <w:top w:val="single" w:sz="4" w:space="0" w:color="A8D08D"/>
              <w:left w:val="single" w:sz="4" w:space="0" w:color="A8D08D"/>
              <w:bottom w:val="single" w:sz="4" w:space="0" w:color="auto"/>
              <w:right w:val="single" w:sz="4" w:space="0" w:color="A8D08D"/>
            </w:tcBorders>
            <w:vAlign w:val="center"/>
            <w:hideMark/>
          </w:tcPr>
          <w:p w14:paraId="22FD02FF" w14:textId="77777777" w:rsidR="00C06185" w:rsidRDefault="00C06185">
            <w:pPr>
              <w:spacing w:after="160" w:line="256" w:lineRule="auto"/>
              <w:rPr>
                <w:rFonts w:asciiTheme="minorHAnsi" w:hAnsiTheme="minorHAnsi"/>
                <w:b/>
                <w:bCs/>
                <w:sz w:val="28"/>
                <w:szCs w:val="28"/>
              </w:rPr>
            </w:pPr>
            <w:r>
              <w:rPr>
                <w:rFonts w:asciiTheme="minorHAnsi" w:hAnsiTheme="minorHAnsi"/>
                <w:b/>
                <w:sz w:val="28"/>
                <w:szCs w:val="28"/>
              </w:rPr>
              <w:lastRenderedPageBreak/>
              <w:t xml:space="preserve">                                            Beoordeling thema 3 (door </w:t>
            </w:r>
            <w:proofErr w:type="spellStart"/>
            <w:r>
              <w:rPr>
                <w:rFonts w:asciiTheme="minorHAnsi" w:hAnsiTheme="minorHAnsi"/>
                <w:b/>
                <w:sz w:val="28"/>
                <w:szCs w:val="28"/>
              </w:rPr>
              <w:t>slb</w:t>
            </w:r>
            <w:proofErr w:type="spellEnd"/>
            <w:r>
              <w:rPr>
                <w:rFonts w:asciiTheme="minorHAnsi" w:hAnsiTheme="minorHAnsi"/>
                <w:b/>
                <w:sz w:val="28"/>
                <w:szCs w:val="28"/>
              </w:rPr>
              <w:t xml:space="preserve"> docent)</w:t>
            </w:r>
          </w:p>
        </w:tc>
      </w:tr>
      <w:tr w:rsidR="00C06185" w14:paraId="2DE8C634" w14:textId="77777777">
        <w:trPr>
          <w:trHeight w:val="1030"/>
        </w:trPr>
        <w:tc>
          <w:tcPr>
            <w:tcW w:w="10490" w:type="dxa"/>
            <w:gridSpan w:val="4"/>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hideMark/>
          </w:tcPr>
          <w:p w14:paraId="4FAB78D5" w14:textId="77777777" w:rsidR="00C06185" w:rsidRDefault="00C06185">
            <w:pPr>
              <w:spacing w:after="0" w:line="256" w:lineRule="auto"/>
              <w:rPr>
                <w:rFonts w:asciiTheme="minorHAnsi" w:hAnsiTheme="minorHAnsi"/>
                <w:b/>
                <w:bCs/>
              </w:rPr>
            </w:pPr>
            <w:r>
              <w:rPr>
                <w:rFonts w:asciiTheme="minorHAnsi" w:hAnsiTheme="minorHAnsi"/>
                <w:b/>
              </w:rPr>
              <w:t>Naam student:</w:t>
            </w:r>
          </w:p>
          <w:p w14:paraId="00475B0D" w14:textId="77777777" w:rsidR="00C06185" w:rsidRDefault="00C06185">
            <w:pPr>
              <w:spacing w:after="0" w:line="256" w:lineRule="auto"/>
              <w:rPr>
                <w:rFonts w:asciiTheme="minorHAnsi" w:hAnsiTheme="minorHAnsi"/>
                <w:b/>
                <w:bCs/>
              </w:rPr>
            </w:pPr>
            <w:r>
              <w:rPr>
                <w:rFonts w:asciiTheme="minorHAnsi" w:hAnsiTheme="minorHAnsi"/>
                <w:b/>
              </w:rPr>
              <w:t>Naam nakijkend docent:</w:t>
            </w:r>
          </w:p>
          <w:p w14:paraId="4C7CA2C4" w14:textId="77777777" w:rsidR="00C06185" w:rsidRDefault="00C06185">
            <w:pPr>
              <w:spacing w:after="0" w:line="256" w:lineRule="auto"/>
              <w:rPr>
                <w:rFonts w:asciiTheme="minorHAnsi" w:hAnsiTheme="minorHAnsi"/>
                <w:b/>
                <w:bCs/>
              </w:rPr>
            </w:pPr>
            <w:r>
              <w:rPr>
                <w:rFonts w:asciiTheme="minorHAnsi" w:hAnsiTheme="minorHAnsi"/>
                <w:b/>
              </w:rPr>
              <w:t>Voldoende aanwezig: Ja /Nee</w:t>
            </w:r>
          </w:p>
          <w:p w14:paraId="647D1703" w14:textId="77777777" w:rsidR="00C06185" w:rsidRDefault="00C06185">
            <w:pPr>
              <w:spacing w:after="0" w:line="256" w:lineRule="auto"/>
              <w:rPr>
                <w:rFonts w:asciiTheme="minorHAnsi" w:hAnsiTheme="minorHAnsi"/>
                <w:b/>
                <w:bCs/>
              </w:rPr>
            </w:pPr>
            <w:r>
              <w:rPr>
                <w:rFonts w:asciiTheme="minorHAnsi" w:hAnsiTheme="minorHAnsi"/>
                <w:b/>
              </w:rPr>
              <w:t>Beoordeling: O / V / G</w:t>
            </w:r>
          </w:p>
        </w:tc>
      </w:tr>
      <w:tr w:rsidR="00C06185" w14:paraId="0C37CA8C" w14:textId="77777777">
        <w:trPr>
          <w:trHeight w:val="364"/>
        </w:trPr>
        <w:tc>
          <w:tcPr>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560872E2" w14:textId="77777777" w:rsidR="00C06185" w:rsidRDefault="00C06185">
            <w:pPr>
              <w:spacing w:after="160" w:line="256" w:lineRule="auto"/>
              <w:rPr>
                <w:rFonts w:asciiTheme="minorHAnsi" w:hAnsiTheme="minorHAnsi"/>
                <w:b/>
                <w:bCs/>
              </w:rPr>
            </w:pPr>
            <w:proofErr w:type="spellStart"/>
            <w:r>
              <w:rPr>
                <w:rFonts w:asciiTheme="minorHAnsi" w:hAnsiTheme="minorHAnsi"/>
                <w:b/>
              </w:rPr>
              <w:t>Lay</w:t>
            </w:r>
            <w:proofErr w:type="spellEnd"/>
            <w:r>
              <w:rPr>
                <w:rFonts w:asciiTheme="minorHAnsi" w:hAnsiTheme="minorHAnsi"/>
                <w:b/>
              </w:rPr>
              <w:t xml:space="preserve"> out verslag</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1D2C3892" w14:textId="77777777" w:rsidR="00C06185" w:rsidRDefault="00C06185">
            <w:pPr>
              <w:spacing w:after="160" w:line="256" w:lineRule="auto"/>
              <w:rPr>
                <w:rFonts w:asciiTheme="minorHAnsi" w:hAnsiTheme="minorHAnsi"/>
                <w:b/>
                <w:bCs/>
              </w:rPr>
            </w:pPr>
            <w:r>
              <w:rPr>
                <w:rFonts w:asciiTheme="minorHAnsi" w:hAnsiTheme="minorHAnsi"/>
                <w:b/>
                <w:bCs/>
              </w:rPr>
              <w:t>O</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4483052B" w14:textId="77777777" w:rsidR="00C06185" w:rsidRDefault="00C06185">
            <w:pPr>
              <w:spacing w:after="160" w:line="256" w:lineRule="auto"/>
              <w:rPr>
                <w:rFonts w:asciiTheme="minorHAnsi" w:hAnsiTheme="minorHAnsi"/>
                <w:b/>
                <w:bCs/>
              </w:rPr>
            </w:pPr>
            <w:r>
              <w:rPr>
                <w:rFonts w:asciiTheme="minorHAnsi" w:hAnsiTheme="minorHAnsi"/>
                <w:b/>
                <w:bCs/>
              </w:rPr>
              <w:t>V</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716A0B13" w14:textId="77777777" w:rsidR="00C06185" w:rsidRDefault="00C06185">
            <w:pPr>
              <w:spacing w:after="160" w:line="256" w:lineRule="auto"/>
              <w:rPr>
                <w:rFonts w:asciiTheme="minorHAnsi" w:hAnsiTheme="minorHAnsi"/>
                <w:b/>
                <w:bCs/>
              </w:rPr>
            </w:pPr>
            <w:r>
              <w:rPr>
                <w:rFonts w:asciiTheme="minorHAnsi" w:hAnsiTheme="minorHAnsi"/>
                <w:b/>
                <w:bCs/>
              </w:rPr>
              <w:t>G</w:t>
            </w:r>
          </w:p>
        </w:tc>
      </w:tr>
      <w:tr w:rsidR="00C06185" w14:paraId="4A141A8B" w14:textId="77777777">
        <w:trPr>
          <w:trHeight w:val="640"/>
        </w:trPr>
        <w:tc>
          <w:tcPr>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hideMark/>
          </w:tcPr>
          <w:p w14:paraId="53620D0A" w14:textId="77777777" w:rsidR="00C06185" w:rsidRDefault="00C06185">
            <w:pPr>
              <w:spacing w:after="160" w:line="256" w:lineRule="auto"/>
              <w:rPr>
                <w:rFonts w:asciiTheme="minorHAnsi" w:hAnsiTheme="minorHAnsi"/>
                <w:bCs/>
                <w:sz w:val="20"/>
                <w:szCs w:val="20"/>
              </w:rPr>
            </w:pPr>
            <w:r>
              <w:rPr>
                <w:rFonts w:asciiTheme="minorHAnsi" w:hAnsiTheme="minorHAnsi"/>
                <w:bCs/>
                <w:sz w:val="20"/>
                <w:szCs w:val="20"/>
              </w:rPr>
              <w:t>Het verslag bevat paginanummering, een voorkant, inleiding, inhoudsopgave, hoofdstukken, slot en bronnenlijst;</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739B0A9A" w14:textId="77777777" w:rsidR="00C06185" w:rsidRDefault="00C06185">
            <w:pPr>
              <w:spacing w:after="160" w:line="256" w:lineRule="auto"/>
              <w:rPr>
                <w:rFonts w:asciiTheme="minorHAnsi" w:hAnsiTheme="minorHAnsi"/>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1DF2AB36" w14:textId="77777777" w:rsidR="00C06185" w:rsidRDefault="00C06185">
            <w:pPr>
              <w:spacing w:after="160" w:line="256" w:lineRule="auto"/>
              <w:rPr>
                <w:rFonts w:asciiTheme="minorHAnsi" w:hAnsiTheme="minorHAnsi"/>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019EF470" w14:textId="77777777" w:rsidR="00C06185" w:rsidRDefault="00C06185">
            <w:pPr>
              <w:spacing w:after="160" w:line="256" w:lineRule="auto"/>
              <w:rPr>
                <w:rFonts w:asciiTheme="minorHAnsi" w:hAnsiTheme="minorHAnsi"/>
                <w:b/>
                <w:bCs/>
              </w:rPr>
            </w:pPr>
          </w:p>
        </w:tc>
      </w:tr>
      <w:tr w:rsidR="00C06185" w14:paraId="04F6D01A" w14:textId="77777777">
        <w:trPr>
          <w:trHeight w:val="364"/>
        </w:trPr>
        <w:tc>
          <w:tcPr>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hideMark/>
          </w:tcPr>
          <w:p w14:paraId="004B26A2" w14:textId="77777777" w:rsidR="00C06185" w:rsidRDefault="00C06185">
            <w:pPr>
              <w:spacing w:after="160" w:line="256" w:lineRule="auto"/>
              <w:rPr>
                <w:rFonts w:asciiTheme="minorHAnsi" w:hAnsiTheme="minorHAnsi"/>
                <w:bCs/>
                <w:sz w:val="20"/>
                <w:szCs w:val="20"/>
              </w:rPr>
            </w:pPr>
            <w:r>
              <w:rPr>
                <w:rFonts w:asciiTheme="minorHAnsi" w:hAnsiTheme="minorHAnsi"/>
                <w:bCs/>
                <w:sz w:val="20"/>
                <w:szCs w:val="20"/>
              </w:rPr>
              <w:t>Het taalgebruik is helder, kernachtig. De tekst heeft een goede, regelmatige zinsbouw en indeling in alinea’s;</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5E15D583" w14:textId="77777777" w:rsidR="00C06185" w:rsidRDefault="00C06185">
            <w:pPr>
              <w:spacing w:after="160" w:line="256" w:lineRule="auto"/>
              <w:rPr>
                <w:rFonts w:asciiTheme="minorHAnsi" w:hAnsiTheme="minorHAnsi"/>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06ACF96E" w14:textId="77777777" w:rsidR="00C06185" w:rsidRDefault="00C06185">
            <w:pPr>
              <w:spacing w:after="160" w:line="256" w:lineRule="auto"/>
              <w:rPr>
                <w:rFonts w:asciiTheme="minorHAnsi" w:hAnsiTheme="minorHAnsi"/>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34E9B5F9" w14:textId="77777777" w:rsidR="00C06185" w:rsidRDefault="00C06185">
            <w:pPr>
              <w:spacing w:after="160" w:line="256" w:lineRule="auto"/>
              <w:rPr>
                <w:rFonts w:asciiTheme="minorHAnsi" w:hAnsiTheme="minorHAnsi"/>
                <w:b/>
                <w:bCs/>
              </w:rPr>
            </w:pPr>
          </w:p>
        </w:tc>
      </w:tr>
      <w:tr w:rsidR="00C06185" w14:paraId="5B66BB53" w14:textId="77777777">
        <w:trPr>
          <w:trHeight w:val="364"/>
        </w:trPr>
        <w:tc>
          <w:tcPr>
            <w:tcW w:w="9072" w:type="dxa"/>
            <w:tcBorders>
              <w:top w:val="single" w:sz="4" w:space="0" w:color="A8D08D"/>
              <w:left w:val="single" w:sz="4" w:space="0" w:color="A8D08D"/>
              <w:bottom w:val="single" w:sz="4" w:space="0" w:color="auto"/>
              <w:right w:val="single" w:sz="4" w:space="0" w:color="A8D08D"/>
            </w:tcBorders>
            <w:vAlign w:val="center"/>
            <w:hideMark/>
          </w:tcPr>
          <w:p w14:paraId="0B9A233B" w14:textId="77777777" w:rsidR="00C06185" w:rsidRDefault="00C06185">
            <w:pPr>
              <w:spacing w:after="160" w:line="256" w:lineRule="auto"/>
              <w:rPr>
                <w:rFonts w:asciiTheme="minorHAnsi" w:hAnsiTheme="minorHAnsi"/>
                <w:bCs/>
                <w:sz w:val="20"/>
                <w:szCs w:val="20"/>
              </w:rPr>
            </w:pPr>
            <w:r>
              <w:rPr>
                <w:rFonts w:asciiTheme="minorHAnsi" w:hAnsiTheme="minorHAnsi"/>
                <w:bCs/>
                <w:sz w:val="20"/>
                <w:szCs w:val="20"/>
              </w:rPr>
              <w:t>Citaten en bronnenlijst zijn uitgewerkt volgens de APA richtlijnen.</w:t>
            </w:r>
          </w:p>
        </w:tc>
        <w:tc>
          <w:tcPr>
            <w:tcW w:w="472" w:type="dxa"/>
            <w:tcBorders>
              <w:top w:val="single" w:sz="4" w:space="0" w:color="A8D08D"/>
              <w:left w:val="single" w:sz="4" w:space="0" w:color="A8D08D"/>
              <w:bottom w:val="single" w:sz="4" w:space="0" w:color="auto"/>
              <w:right w:val="single" w:sz="4" w:space="0" w:color="A8D08D"/>
            </w:tcBorders>
            <w:vAlign w:val="center"/>
          </w:tcPr>
          <w:p w14:paraId="3346413C" w14:textId="77777777" w:rsidR="00C06185" w:rsidRDefault="00C06185">
            <w:pPr>
              <w:spacing w:after="160" w:line="256" w:lineRule="auto"/>
              <w:rPr>
                <w:rFonts w:asciiTheme="minorHAnsi" w:hAnsiTheme="minorHAnsi"/>
                <w:b/>
                <w:bCs/>
              </w:rPr>
            </w:pPr>
          </w:p>
        </w:tc>
        <w:tc>
          <w:tcPr>
            <w:tcW w:w="473" w:type="dxa"/>
            <w:tcBorders>
              <w:top w:val="single" w:sz="4" w:space="0" w:color="A8D08D"/>
              <w:left w:val="single" w:sz="4" w:space="0" w:color="A8D08D"/>
              <w:bottom w:val="single" w:sz="4" w:space="0" w:color="auto"/>
              <w:right w:val="single" w:sz="4" w:space="0" w:color="A8D08D"/>
            </w:tcBorders>
            <w:vAlign w:val="center"/>
          </w:tcPr>
          <w:p w14:paraId="29417A7B" w14:textId="77777777" w:rsidR="00C06185" w:rsidRDefault="00C06185">
            <w:pPr>
              <w:spacing w:after="160" w:line="256" w:lineRule="auto"/>
              <w:rPr>
                <w:rFonts w:asciiTheme="minorHAnsi" w:hAnsiTheme="minorHAnsi"/>
                <w:b/>
                <w:bCs/>
              </w:rPr>
            </w:pPr>
          </w:p>
        </w:tc>
        <w:tc>
          <w:tcPr>
            <w:tcW w:w="473" w:type="dxa"/>
            <w:tcBorders>
              <w:top w:val="single" w:sz="4" w:space="0" w:color="A8D08D"/>
              <w:left w:val="single" w:sz="4" w:space="0" w:color="A8D08D"/>
              <w:bottom w:val="single" w:sz="4" w:space="0" w:color="auto"/>
              <w:right w:val="single" w:sz="4" w:space="0" w:color="A8D08D"/>
            </w:tcBorders>
            <w:vAlign w:val="center"/>
          </w:tcPr>
          <w:p w14:paraId="500498CC" w14:textId="77777777" w:rsidR="00C06185" w:rsidRDefault="00C06185">
            <w:pPr>
              <w:spacing w:after="160" w:line="256" w:lineRule="auto"/>
              <w:rPr>
                <w:rFonts w:asciiTheme="minorHAnsi" w:hAnsiTheme="minorHAnsi"/>
                <w:b/>
                <w:bCs/>
              </w:rPr>
            </w:pPr>
          </w:p>
        </w:tc>
      </w:tr>
      <w:tr w:rsidR="00C06185" w14:paraId="3A93BBC8" w14:textId="77777777">
        <w:trPr>
          <w:trHeight w:val="364"/>
        </w:trPr>
        <w:tc>
          <w:tcPr>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0F2D4A9A" w14:textId="77777777" w:rsidR="00C06185" w:rsidRDefault="00C06185">
            <w:pPr>
              <w:spacing w:after="160" w:line="256" w:lineRule="auto"/>
              <w:rPr>
                <w:rFonts w:asciiTheme="minorHAnsi" w:hAnsiTheme="minorHAnsi"/>
                <w:b/>
              </w:rPr>
            </w:pPr>
            <w:r>
              <w:rPr>
                <w:rFonts w:asciiTheme="minorHAnsi" w:hAnsiTheme="minorHAnsi"/>
                <w:b/>
              </w:rPr>
              <w:t>Individuele opdracht</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5793BB8D" w14:textId="77777777" w:rsidR="00C06185" w:rsidRDefault="00C06185">
            <w:pPr>
              <w:spacing w:after="160" w:line="256" w:lineRule="auto"/>
              <w:rPr>
                <w:rFonts w:asciiTheme="minorHAnsi" w:hAnsiTheme="minorHAnsi"/>
                <w:b/>
                <w:bCs/>
              </w:rPr>
            </w:pPr>
            <w:r>
              <w:rPr>
                <w:rFonts w:asciiTheme="minorHAnsi" w:hAnsiTheme="minorHAnsi"/>
                <w:b/>
                <w:bCs/>
              </w:rPr>
              <w:t>O</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598F069C" w14:textId="77777777" w:rsidR="00C06185" w:rsidRDefault="00C06185">
            <w:pPr>
              <w:spacing w:after="160" w:line="256" w:lineRule="auto"/>
              <w:rPr>
                <w:rFonts w:asciiTheme="minorHAnsi" w:hAnsiTheme="minorHAnsi"/>
                <w:b/>
                <w:bCs/>
              </w:rPr>
            </w:pPr>
            <w:r>
              <w:rPr>
                <w:rFonts w:asciiTheme="minorHAnsi" w:hAnsiTheme="minorHAnsi"/>
                <w:b/>
                <w:bCs/>
              </w:rPr>
              <w:t>V</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5EFD6836" w14:textId="77777777" w:rsidR="00C06185" w:rsidRDefault="00C06185">
            <w:pPr>
              <w:spacing w:after="160" w:line="256" w:lineRule="auto"/>
              <w:rPr>
                <w:rFonts w:asciiTheme="minorHAnsi" w:hAnsiTheme="minorHAnsi"/>
                <w:b/>
                <w:bCs/>
              </w:rPr>
            </w:pPr>
            <w:r>
              <w:rPr>
                <w:rFonts w:asciiTheme="minorHAnsi" w:hAnsiTheme="minorHAnsi"/>
                <w:b/>
                <w:bCs/>
              </w:rPr>
              <w:t>G</w:t>
            </w:r>
          </w:p>
        </w:tc>
      </w:tr>
      <w:tr w:rsidR="00C06185" w14:paraId="1B38AC6C" w14:textId="77777777">
        <w:trPr>
          <w:trHeight w:val="636"/>
        </w:trPr>
        <w:tc>
          <w:tcPr>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hideMark/>
          </w:tcPr>
          <w:p w14:paraId="5097AB2A" w14:textId="77777777" w:rsidR="00C06185" w:rsidRDefault="00C06185">
            <w:pPr>
              <w:spacing w:after="160" w:line="256" w:lineRule="auto"/>
              <w:rPr>
                <w:rFonts w:asciiTheme="minorHAnsi" w:hAnsiTheme="minorHAnsi"/>
                <w:sz w:val="20"/>
                <w:szCs w:val="20"/>
              </w:rPr>
            </w:pPr>
            <w:r>
              <w:rPr>
                <w:rFonts w:asciiTheme="minorHAnsi" w:hAnsiTheme="minorHAnsi"/>
                <w:sz w:val="20"/>
                <w:szCs w:val="20"/>
              </w:rPr>
              <w:t>Je hebt een interview gehouden en beschreven met een geriatrische patiënt bij jou op de afdeling. Deze voldoen aan de richtlijnen van een interview;</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658E5D58" w14:textId="77777777" w:rsidR="00C06185" w:rsidRDefault="00C06185">
            <w:pPr>
              <w:spacing w:after="160" w:line="256" w:lineRule="auto"/>
              <w:rPr>
                <w:rFonts w:asciiTheme="minorHAnsi" w:hAnsiTheme="minorHAnsi"/>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219FF92C" w14:textId="77777777" w:rsidR="00C06185" w:rsidRDefault="00C06185">
            <w:pPr>
              <w:spacing w:after="160" w:line="256" w:lineRule="auto"/>
              <w:rPr>
                <w:rFonts w:asciiTheme="minorHAnsi" w:hAnsiTheme="minorHAnsi"/>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1126DEA9" w14:textId="77777777" w:rsidR="00C06185" w:rsidRDefault="00C06185">
            <w:pPr>
              <w:spacing w:after="160" w:line="256" w:lineRule="auto"/>
              <w:rPr>
                <w:rFonts w:asciiTheme="minorHAnsi" w:hAnsiTheme="minorHAnsi"/>
                <w:b/>
                <w:bCs/>
              </w:rPr>
            </w:pPr>
          </w:p>
        </w:tc>
      </w:tr>
      <w:tr w:rsidR="00C06185" w14:paraId="1BF43205" w14:textId="77777777">
        <w:trPr>
          <w:trHeight w:val="364"/>
        </w:trPr>
        <w:tc>
          <w:tcPr>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hideMark/>
          </w:tcPr>
          <w:p w14:paraId="683B7975" w14:textId="77777777" w:rsidR="00C06185" w:rsidRDefault="00C06185">
            <w:pPr>
              <w:spacing w:after="160" w:line="256" w:lineRule="auto"/>
              <w:rPr>
                <w:rFonts w:asciiTheme="minorHAnsi" w:hAnsiTheme="minorHAnsi"/>
                <w:sz w:val="20"/>
                <w:szCs w:val="20"/>
              </w:rPr>
            </w:pPr>
            <w:r>
              <w:rPr>
                <w:rFonts w:asciiTheme="minorHAnsi" w:hAnsiTheme="minorHAnsi"/>
                <w:sz w:val="20"/>
                <w:szCs w:val="20"/>
              </w:rPr>
              <w:t xml:space="preserve">Je hebt bij opname een geriatrische patiënt  getest op risico’s en daarvan een voldoende uitgewerkt verslag gemaakt; </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4CAF6F9F" w14:textId="77777777" w:rsidR="00C06185" w:rsidRDefault="00C06185">
            <w:pPr>
              <w:spacing w:after="160" w:line="256" w:lineRule="auto"/>
              <w:rPr>
                <w:rFonts w:asciiTheme="minorHAnsi" w:hAnsiTheme="minorHAnsi"/>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0159F2BE" w14:textId="77777777" w:rsidR="00C06185" w:rsidRDefault="00C06185">
            <w:pPr>
              <w:spacing w:after="160" w:line="256" w:lineRule="auto"/>
              <w:rPr>
                <w:rFonts w:asciiTheme="minorHAnsi" w:hAnsiTheme="minorHAnsi"/>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72C21D8A" w14:textId="77777777" w:rsidR="00C06185" w:rsidRDefault="00C06185">
            <w:pPr>
              <w:spacing w:after="160" w:line="256" w:lineRule="auto"/>
              <w:rPr>
                <w:rFonts w:asciiTheme="minorHAnsi" w:hAnsiTheme="minorHAnsi"/>
                <w:b/>
                <w:bCs/>
              </w:rPr>
            </w:pPr>
          </w:p>
        </w:tc>
      </w:tr>
      <w:tr w:rsidR="00C06185" w14:paraId="7561D062" w14:textId="77777777">
        <w:trPr>
          <w:trHeight w:val="364"/>
        </w:trPr>
        <w:tc>
          <w:tcPr>
            <w:tcW w:w="9072" w:type="dxa"/>
            <w:tcBorders>
              <w:top w:val="single" w:sz="4" w:space="0" w:color="A8D08D"/>
              <w:left w:val="single" w:sz="4" w:space="0" w:color="A8D08D"/>
              <w:bottom w:val="single" w:sz="4" w:space="0" w:color="auto"/>
              <w:right w:val="single" w:sz="4" w:space="0" w:color="A8D08D"/>
            </w:tcBorders>
            <w:vAlign w:val="center"/>
            <w:hideMark/>
          </w:tcPr>
          <w:p w14:paraId="022FA4A4" w14:textId="77777777" w:rsidR="00C06185" w:rsidRDefault="00C06185">
            <w:pPr>
              <w:spacing w:after="160" w:line="256" w:lineRule="auto"/>
              <w:rPr>
                <w:rFonts w:asciiTheme="minorHAnsi" w:hAnsiTheme="minorHAnsi"/>
                <w:sz w:val="20"/>
                <w:szCs w:val="20"/>
              </w:rPr>
            </w:pPr>
            <w:r>
              <w:rPr>
                <w:rFonts w:asciiTheme="minorHAnsi" w:hAnsiTheme="minorHAnsi"/>
                <w:sz w:val="20"/>
                <w:szCs w:val="20"/>
              </w:rPr>
              <w:t>Je hebt beschreven wat er op jouw afdeling aan vrijheidsbeperkende maatregelen wordt gebruikt, en hoe het wordt gebruikt;</w:t>
            </w:r>
          </w:p>
        </w:tc>
        <w:tc>
          <w:tcPr>
            <w:tcW w:w="472" w:type="dxa"/>
            <w:tcBorders>
              <w:top w:val="single" w:sz="4" w:space="0" w:color="A8D08D"/>
              <w:left w:val="single" w:sz="4" w:space="0" w:color="A8D08D"/>
              <w:bottom w:val="single" w:sz="4" w:space="0" w:color="auto"/>
              <w:right w:val="single" w:sz="4" w:space="0" w:color="A8D08D"/>
            </w:tcBorders>
            <w:vAlign w:val="center"/>
          </w:tcPr>
          <w:p w14:paraId="78CBCB3E" w14:textId="77777777" w:rsidR="00C06185" w:rsidRDefault="00C06185">
            <w:pPr>
              <w:spacing w:after="160" w:line="256" w:lineRule="auto"/>
              <w:rPr>
                <w:rFonts w:asciiTheme="minorHAnsi" w:hAnsiTheme="minorHAnsi"/>
                <w:b/>
                <w:bCs/>
              </w:rPr>
            </w:pPr>
          </w:p>
        </w:tc>
        <w:tc>
          <w:tcPr>
            <w:tcW w:w="473" w:type="dxa"/>
            <w:tcBorders>
              <w:top w:val="single" w:sz="4" w:space="0" w:color="A8D08D"/>
              <w:left w:val="single" w:sz="4" w:space="0" w:color="A8D08D"/>
              <w:bottom w:val="single" w:sz="4" w:space="0" w:color="auto"/>
              <w:right w:val="single" w:sz="4" w:space="0" w:color="A8D08D"/>
            </w:tcBorders>
            <w:vAlign w:val="center"/>
          </w:tcPr>
          <w:p w14:paraId="3D40F50C" w14:textId="77777777" w:rsidR="00C06185" w:rsidRDefault="00C06185">
            <w:pPr>
              <w:spacing w:after="160" w:line="256" w:lineRule="auto"/>
              <w:rPr>
                <w:rFonts w:asciiTheme="minorHAnsi" w:hAnsiTheme="minorHAnsi"/>
                <w:b/>
                <w:bCs/>
              </w:rPr>
            </w:pPr>
          </w:p>
        </w:tc>
        <w:tc>
          <w:tcPr>
            <w:tcW w:w="473" w:type="dxa"/>
            <w:tcBorders>
              <w:top w:val="single" w:sz="4" w:space="0" w:color="A8D08D"/>
              <w:left w:val="single" w:sz="4" w:space="0" w:color="A8D08D"/>
              <w:bottom w:val="single" w:sz="4" w:space="0" w:color="auto"/>
              <w:right w:val="single" w:sz="4" w:space="0" w:color="A8D08D"/>
            </w:tcBorders>
            <w:vAlign w:val="center"/>
          </w:tcPr>
          <w:p w14:paraId="0005B0F1" w14:textId="77777777" w:rsidR="00C06185" w:rsidRDefault="00C06185">
            <w:pPr>
              <w:spacing w:after="160" w:line="256" w:lineRule="auto"/>
              <w:rPr>
                <w:rFonts w:asciiTheme="minorHAnsi" w:hAnsiTheme="minorHAnsi"/>
                <w:b/>
                <w:bCs/>
              </w:rPr>
            </w:pPr>
          </w:p>
        </w:tc>
      </w:tr>
      <w:tr w:rsidR="00C06185" w14:paraId="286855D2" w14:textId="77777777">
        <w:trPr>
          <w:trHeight w:val="364"/>
        </w:trPr>
        <w:tc>
          <w:tcPr>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hideMark/>
          </w:tcPr>
          <w:p w14:paraId="448440B4" w14:textId="77777777" w:rsidR="00C06185" w:rsidRDefault="00C06185">
            <w:pPr>
              <w:spacing w:after="160" w:line="256" w:lineRule="auto"/>
              <w:rPr>
                <w:rFonts w:asciiTheme="minorHAnsi" w:hAnsiTheme="minorHAnsi"/>
                <w:sz w:val="20"/>
                <w:szCs w:val="20"/>
              </w:rPr>
            </w:pPr>
            <w:r>
              <w:rPr>
                <w:rFonts w:asciiTheme="minorHAnsi" w:hAnsiTheme="minorHAnsi"/>
                <w:sz w:val="20"/>
                <w:szCs w:val="20"/>
              </w:rPr>
              <w:t>Je bent op de hoogte van de wetgeving rondom inzet vrijheidsbeperkende maatregelen en beschrijft dit voldoende in je verslag.</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20B31FD2" w14:textId="77777777" w:rsidR="00C06185" w:rsidRDefault="00C06185">
            <w:pPr>
              <w:spacing w:after="160" w:line="256" w:lineRule="auto"/>
              <w:rPr>
                <w:rFonts w:asciiTheme="minorHAnsi" w:hAnsiTheme="minorHAnsi"/>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12D87A62" w14:textId="77777777" w:rsidR="00C06185" w:rsidRDefault="00C06185">
            <w:pPr>
              <w:spacing w:after="160" w:line="256" w:lineRule="auto"/>
              <w:rPr>
                <w:rFonts w:asciiTheme="minorHAnsi" w:hAnsiTheme="minorHAnsi"/>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15DBB2D5" w14:textId="77777777" w:rsidR="00C06185" w:rsidRDefault="00C06185">
            <w:pPr>
              <w:spacing w:after="160" w:line="256" w:lineRule="auto"/>
              <w:rPr>
                <w:rFonts w:asciiTheme="minorHAnsi" w:hAnsiTheme="minorHAnsi"/>
                <w:b/>
                <w:bCs/>
              </w:rPr>
            </w:pPr>
          </w:p>
        </w:tc>
      </w:tr>
      <w:tr w:rsidR="00C06185" w14:paraId="685D7290" w14:textId="77777777">
        <w:trPr>
          <w:trHeight w:val="364"/>
        </w:trPr>
        <w:tc>
          <w:tcPr>
            <w:tcW w:w="9072" w:type="dxa"/>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hideMark/>
          </w:tcPr>
          <w:p w14:paraId="45B114DB" w14:textId="77777777" w:rsidR="00C06185" w:rsidRDefault="00C06185">
            <w:pPr>
              <w:spacing w:after="160" w:line="256" w:lineRule="auto"/>
              <w:rPr>
                <w:rFonts w:asciiTheme="minorHAnsi" w:hAnsiTheme="minorHAnsi"/>
                <w:b/>
                <w:bCs/>
              </w:rPr>
            </w:pPr>
            <w:r>
              <w:rPr>
                <w:rFonts w:asciiTheme="minorHAnsi" w:hAnsiTheme="minorHAnsi"/>
                <w:b/>
              </w:rPr>
              <w:t>Opmerkingen</w:t>
            </w:r>
          </w:p>
        </w:tc>
        <w:tc>
          <w:tcPr>
            <w:tcW w:w="472" w:type="dxa"/>
            <w:tcBorders>
              <w:top w:val="single" w:sz="4" w:space="0" w:color="A8D08D"/>
              <w:left w:val="single" w:sz="4" w:space="0" w:color="A8D08D"/>
              <w:bottom w:val="single" w:sz="4" w:space="0" w:color="A8D08D"/>
              <w:right w:val="single" w:sz="4" w:space="0" w:color="A8D08D"/>
            </w:tcBorders>
            <w:vAlign w:val="center"/>
          </w:tcPr>
          <w:p w14:paraId="3579FEE9" w14:textId="77777777" w:rsidR="00C06185" w:rsidRDefault="00C06185">
            <w:pPr>
              <w:spacing w:after="160" w:line="256" w:lineRule="auto"/>
              <w:rPr>
                <w:rFonts w:asciiTheme="minorHAnsi" w:hAnsiTheme="minorHAnsi"/>
                <w:b/>
              </w:rPr>
            </w:pPr>
          </w:p>
        </w:tc>
        <w:tc>
          <w:tcPr>
            <w:tcW w:w="473" w:type="dxa"/>
            <w:tcBorders>
              <w:top w:val="single" w:sz="4" w:space="0" w:color="A8D08D"/>
              <w:left w:val="single" w:sz="4" w:space="0" w:color="A8D08D"/>
              <w:bottom w:val="single" w:sz="4" w:space="0" w:color="A8D08D"/>
              <w:right w:val="single" w:sz="4" w:space="0" w:color="A8D08D"/>
            </w:tcBorders>
            <w:vAlign w:val="center"/>
          </w:tcPr>
          <w:p w14:paraId="2434F2F5" w14:textId="77777777" w:rsidR="00C06185" w:rsidRDefault="00C06185">
            <w:pPr>
              <w:spacing w:after="160" w:line="256" w:lineRule="auto"/>
              <w:rPr>
                <w:rFonts w:asciiTheme="minorHAnsi" w:hAnsiTheme="minorHAnsi"/>
                <w:b/>
              </w:rPr>
            </w:pPr>
          </w:p>
        </w:tc>
        <w:tc>
          <w:tcPr>
            <w:tcW w:w="473" w:type="dxa"/>
            <w:tcBorders>
              <w:top w:val="single" w:sz="4" w:space="0" w:color="A8D08D"/>
              <w:left w:val="single" w:sz="4" w:space="0" w:color="A8D08D"/>
              <w:bottom w:val="single" w:sz="4" w:space="0" w:color="A8D08D"/>
              <w:right w:val="single" w:sz="4" w:space="0" w:color="A8D08D"/>
            </w:tcBorders>
            <w:vAlign w:val="center"/>
          </w:tcPr>
          <w:p w14:paraId="1E597154" w14:textId="77777777" w:rsidR="00C06185" w:rsidRDefault="00C06185">
            <w:pPr>
              <w:spacing w:after="160" w:line="256" w:lineRule="auto"/>
              <w:rPr>
                <w:rFonts w:asciiTheme="minorHAnsi" w:hAnsiTheme="minorHAnsi"/>
                <w:b/>
              </w:rPr>
            </w:pPr>
          </w:p>
        </w:tc>
      </w:tr>
      <w:tr w:rsidR="00C06185" w14:paraId="4AF945F2" w14:textId="77777777">
        <w:trPr>
          <w:trHeight w:val="916"/>
        </w:trPr>
        <w:tc>
          <w:tcPr>
            <w:tcW w:w="90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6400F05A" w14:textId="77777777" w:rsidR="00C06185" w:rsidRDefault="00C06185">
            <w:pPr>
              <w:spacing w:after="160" w:line="256" w:lineRule="auto"/>
              <w:rPr>
                <w:rFonts w:asciiTheme="minorHAnsi" w:hAnsiTheme="minorHAnsi"/>
                <w:b/>
              </w:rPr>
            </w:pPr>
          </w:p>
          <w:p w14:paraId="13119812" w14:textId="77777777" w:rsidR="00C06185" w:rsidRDefault="00C06185">
            <w:pPr>
              <w:spacing w:after="160" w:line="256" w:lineRule="auto"/>
              <w:rPr>
                <w:rFonts w:asciiTheme="minorHAnsi" w:hAnsiTheme="minorHAnsi"/>
                <w:b/>
              </w:rPr>
            </w:pPr>
          </w:p>
          <w:p w14:paraId="2503A92E" w14:textId="77777777" w:rsidR="00C06185" w:rsidRDefault="00C06185">
            <w:pPr>
              <w:spacing w:after="160" w:line="256" w:lineRule="auto"/>
              <w:rPr>
                <w:rFonts w:asciiTheme="minorHAnsi" w:hAnsiTheme="minorHAnsi"/>
                <w:b/>
                <w:bCs/>
              </w:rPr>
            </w:pPr>
          </w:p>
        </w:tc>
        <w:tc>
          <w:tcPr>
            <w:tcW w:w="472" w:type="dxa"/>
            <w:tcBorders>
              <w:top w:val="single" w:sz="4" w:space="0" w:color="A8D08D"/>
              <w:left w:val="single" w:sz="4" w:space="0" w:color="A8D08D"/>
              <w:bottom w:val="single" w:sz="4" w:space="0" w:color="A8D08D"/>
              <w:right w:val="single" w:sz="4" w:space="0" w:color="A8D08D"/>
            </w:tcBorders>
            <w:vAlign w:val="center"/>
          </w:tcPr>
          <w:p w14:paraId="187E1DDC" w14:textId="77777777" w:rsidR="00C06185" w:rsidRDefault="00C06185">
            <w:pPr>
              <w:spacing w:after="160" w:line="256" w:lineRule="auto"/>
              <w:rPr>
                <w:rFonts w:asciiTheme="minorHAnsi" w:hAnsiTheme="minorHAnsi"/>
                <w:b/>
              </w:rPr>
            </w:pPr>
          </w:p>
        </w:tc>
        <w:tc>
          <w:tcPr>
            <w:tcW w:w="473" w:type="dxa"/>
            <w:tcBorders>
              <w:top w:val="single" w:sz="4" w:space="0" w:color="A8D08D"/>
              <w:left w:val="single" w:sz="4" w:space="0" w:color="A8D08D"/>
              <w:bottom w:val="single" w:sz="4" w:space="0" w:color="A8D08D"/>
              <w:right w:val="single" w:sz="4" w:space="0" w:color="A8D08D"/>
            </w:tcBorders>
            <w:vAlign w:val="center"/>
          </w:tcPr>
          <w:p w14:paraId="394C33B9" w14:textId="77777777" w:rsidR="00C06185" w:rsidRDefault="00C06185">
            <w:pPr>
              <w:spacing w:after="160" w:line="256" w:lineRule="auto"/>
              <w:rPr>
                <w:rFonts w:asciiTheme="minorHAnsi" w:hAnsiTheme="minorHAnsi"/>
                <w:b/>
              </w:rPr>
            </w:pPr>
          </w:p>
        </w:tc>
        <w:tc>
          <w:tcPr>
            <w:tcW w:w="473" w:type="dxa"/>
            <w:tcBorders>
              <w:top w:val="single" w:sz="4" w:space="0" w:color="A8D08D"/>
              <w:left w:val="single" w:sz="4" w:space="0" w:color="A8D08D"/>
              <w:bottom w:val="single" w:sz="4" w:space="0" w:color="A8D08D"/>
              <w:right w:val="single" w:sz="4" w:space="0" w:color="A8D08D"/>
            </w:tcBorders>
            <w:vAlign w:val="center"/>
          </w:tcPr>
          <w:p w14:paraId="3B691FE4" w14:textId="77777777" w:rsidR="00C06185" w:rsidRDefault="00C06185">
            <w:pPr>
              <w:spacing w:after="160" w:line="256" w:lineRule="auto"/>
              <w:rPr>
                <w:rFonts w:asciiTheme="minorHAnsi" w:hAnsiTheme="minorHAnsi"/>
                <w:b/>
              </w:rPr>
            </w:pPr>
          </w:p>
        </w:tc>
      </w:tr>
      <w:tr w:rsidR="00C06185" w14:paraId="24B88DA7" w14:textId="77777777">
        <w:trPr>
          <w:trHeight w:val="364"/>
        </w:trPr>
        <w:tc>
          <w:tcPr>
            <w:tcW w:w="10490" w:type="dxa"/>
            <w:gridSpan w:val="4"/>
            <w:tcBorders>
              <w:top w:val="single" w:sz="4" w:space="0" w:color="A8D08D"/>
              <w:left w:val="single" w:sz="4" w:space="0" w:color="A8D08D"/>
              <w:bottom w:val="nil"/>
              <w:right w:val="single" w:sz="4" w:space="0" w:color="A8D08D"/>
            </w:tcBorders>
            <w:shd w:val="clear" w:color="auto" w:fill="538135" w:themeFill="accent6" w:themeFillShade="BF"/>
            <w:vAlign w:val="center"/>
            <w:hideMark/>
          </w:tcPr>
          <w:p w14:paraId="57FD1FC4" w14:textId="77777777" w:rsidR="00C06185" w:rsidRDefault="00C06185">
            <w:pPr>
              <w:spacing w:after="160" w:line="256" w:lineRule="auto"/>
              <w:rPr>
                <w:rFonts w:asciiTheme="minorHAnsi" w:hAnsiTheme="minorHAnsi"/>
                <w:b/>
              </w:rPr>
            </w:pPr>
            <w:r>
              <w:rPr>
                <w:rFonts w:asciiTheme="minorHAnsi" w:hAnsiTheme="minorHAnsi"/>
                <w:b/>
              </w:rPr>
              <w:t>Beoordeling</w:t>
            </w:r>
          </w:p>
        </w:tc>
      </w:tr>
      <w:tr w:rsidR="00C06185" w14:paraId="67984A59" w14:textId="77777777">
        <w:trPr>
          <w:trHeight w:val="364"/>
        </w:trPr>
        <w:tc>
          <w:tcPr>
            <w:tcW w:w="10490" w:type="dxa"/>
            <w:gridSpan w:val="4"/>
            <w:tcBorders>
              <w:top w:val="single" w:sz="4" w:space="0" w:color="A8D08D"/>
              <w:left w:val="single" w:sz="4" w:space="0" w:color="A8D08D"/>
              <w:bottom w:val="single" w:sz="4" w:space="0" w:color="A8D08D"/>
              <w:right w:val="single" w:sz="4" w:space="0" w:color="A8D08D"/>
            </w:tcBorders>
            <w:shd w:val="clear" w:color="auto" w:fill="E2EFD9"/>
            <w:vAlign w:val="center"/>
            <w:hideMark/>
          </w:tcPr>
          <w:p w14:paraId="571F0546" w14:textId="77777777" w:rsidR="00C06185" w:rsidRDefault="00C06185">
            <w:pPr>
              <w:spacing w:after="0" w:line="256" w:lineRule="auto"/>
              <w:rPr>
                <w:rFonts w:asciiTheme="minorHAnsi" w:hAnsiTheme="minorHAnsi"/>
                <w:bCs/>
                <w:sz w:val="20"/>
                <w:szCs w:val="20"/>
              </w:rPr>
            </w:pPr>
            <w:r>
              <w:rPr>
                <w:rFonts w:asciiTheme="minorHAnsi" w:hAnsiTheme="minorHAnsi"/>
                <w:bCs/>
                <w:sz w:val="20"/>
                <w:szCs w:val="20"/>
              </w:rPr>
              <w:t xml:space="preserve">Onvoldoende: </w:t>
            </w:r>
          </w:p>
          <w:p w14:paraId="5C1A44D1" w14:textId="77777777" w:rsidR="00C06185" w:rsidRDefault="00C06185" w:rsidP="00B521D1">
            <w:pPr>
              <w:numPr>
                <w:ilvl w:val="0"/>
                <w:numId w:val="4"/>
              </w:numPr>
              <w:spacing w:after="0" w:line="256" w:lineRule="auto"/>
              <w:rPr>
                <w:rFonts w:asciiTheme="minorHAnsi" w:hAnsiTheme="minorHAnsi"/>
                <w:bCs/>
                <w:sz w:val="20"/>
                <w:szCs w:val="20"/>
              </w:rPr>
            </w:pPr>
            <w:r>
              <w:rPr>
                <w:rFonts w:asciiTheme="minorHAnsi" w:hAnsiTheme="minorHAnsi"/>
                <w:bCs/>
                <w:sz w:val="20"/>
                <w:szCs w:val="20"/>
              </w:rPr>
              <w:t>Niet alle onderdelen zijn behaald</w:t>
            </w:r>
          </w:p>
          <w:p w14:paraId="76CEDF76" w14:textId="77777777" w:rsidR="00C06185" w:rsidRDefault="00C06185" w:rsidP="00B521D1">
            <w:pPr>
              <w:numPr>
                <w:ilvl w:val="0"/>
                <w:numId w:val="4"/>
              </w:numPr>
              <w:spacing w:after="0" w:line="256" w:lineRule="auto"/>
              <w:rPr>
                <w:rFonts w:asciiTheme="minorHAnsi" w:hAnsiTheme="minorHAnsi"/>
                <w:bCs/>
                <w:sz w:val="20"/>
                <w:szCs w:val="20"/>
              </w:rPr>
            </w:pPr>
            <w:r>
              <w:rPr>
                <w:rFonts w:asciiTheme="minorHAnsi" w:hAnsiTheme="minorHAnsi"/>
                <w:bCs/>
                <w:sz w:val="20"/>
                <w:szCs w:val="20"/>
              </w:rPr>
              <w:t>Twee of meer punten van  de opdracht zijn onvoldoende</w:t>
            </w:r>
          </w:p>
          <w:p w14:paraId="795FB464" w14:textId="77777777" w:rsidR="00C06185" w:rsidRDefault="00C06185" w:rsidP="00B521D1">
            <w:pPr>
              <w:numPr>
                <w:ilvl w:val="0"/>
                <w:numId w:val="4"/>
              </w:numPr>
              <w:spacing w:after="0" w:line="256" w:lineRule="auto"/>
              <w:rPr>
                <w:rFonts w:asciiTheme="minorHAnsi" w:hAnsiTheme="minorHAnsi"/>
                <w:bCs/>
                <w:sz w:val="20"/>
                <w:szCs w:val="20"/>
              </w:rPr>
            </w:pPr>
            <w:r>
              <w:rPr>
                <w:rFonts w:asciiTheme="minorHAnsi" w:hAnsiTheme="minorHAnsi"/>
                <w:bCs/>
                <w:sz w:val="20"/>
                <w:szCs w:val="20"/>
              </w:rPr>
              <w:t xml:space="preserve">Eén van de drie punten van de </w:t>
            </w:r>
            <w:proofErr w:type="spellStart"/>
            <w:r>
              <w:rPr>
                <w:rFonts w:asciiTheme="minorHAnsi" w:hAnsiTheme="minorHAnsi"/>
                <w:bCs/>
                <w:sz w:val="20"/>
                <w:szCs w:val="20"/>
              </w:rPr>
              <w:t>lay</w:t>
            </w:r>
            <w:proofErr w:type="spellEnd"/>
            <w:r>
              <w:rPr>
                <w:rFonts w:asciiTheme="minorHAnsi" w:hAnsiTheme="minorHAnsi"/>
                <w:bCs/>
                <w:sz w:val="20"/>
                <w:szCs w:val="20"/>
              </w:rPr>
              <w:t>- out is onvoldoende</w:t>
            </w:r>
          </w:p>
        </w:tc>
      </w:tr>
      <w:tr w:rsidR="00C06185" w14:paraId="2124ADFA" w14:textId="77777777">
        <w:trPr>
          <w:trHeight w:val="364"/>
        </w:trPr>
        <w:tc>
          <w:tcPr>
            <w:tcW w:w="10490" w:type="dxa"/>
            <w:gridSpan w:val="4"/>
            <w:tcBorders>
              <w:top w:val="single" w:sz="4" w:space="0" w:color="A8D08D"/>
              <w:left w:val="single" w:sz="4" w:space="0" w:color="A8D08D"/>
              <w:bottom w:val="single" w:sz="4" w:space="0" w:color="A8D08D"/>
              <w:right w:val="single" w:sz="4" w:space="0" w:color="A8D08D"/>
            </w:tcBorders>
            <w:vAlign w:val="center"/>
            <w:hideMark/>
          </w:tcPr>
          <w:p w14:paraId="5869396F" w14:textId="77777777" w:rsidR="00C06185" w:rsidRDefault="00C06185">
            <w:pPr>
              <w:spacing w:after="0" w:line="256" w:lineRule="auto"/>
              <w:rPr>
                <w:rFonts w:asciiTheme="minorHAnsi" w:hAnsiTheme="minorHAnsi"/>
                <w:bCs/>
                <w:sz w:val="20"/>
                <w:szCs w:val="20"/>
              </w:rPr>
            </w:pPr>
            <w:r>
              <w:rPr>
                <w:rFonts w:asciiTheme="minorHAnsi" w:hAnsiTheme="minorHAnsi"/>
                <w:bCs/>
                <w:sz w:val="20"/>
                <w:szCs w:val="20"/>
              </w:rPr>
              <w:t>Voldoende:</w:t>
            </w:r>
          </w:p>
          <w:p w14:paraId="57CD2FE3" w14:textId="77777777" w:rsidR="00C06185" w:rsidRDefault="00C06185" w:rsidP="00B521D1">
            <w:pPr>
              <w:numPr>
                <w:ilvl w:val="0"/>
                <w:numId w:val="5"/>
              </w:numPr>
              <w:spacing w:after="0" w:line="256" w:lineRule="auto"/>
              <w:rPr>
                <w:rFonts w:asciiTheme="minorHAnsi" w:hAnsiTheme="minorHAnsi"/>
                <w:bCs/>
                <w:sz w:val="20"/>
                <w:szCs w:val="20"/>
              </w:rPr>
            </w:pPr>
            <w:r>
              <w:rPr>
                <w:rFonts w:asciiTheme="minorHAnsi" w:hAnsiTheme="minorHAnsi"/>
                <w:bCs/>
                <w:sz w:val="20"/>
                <w:szCs w:val="20"/>
              </w:rPr>
              <w:t>Alle onderdelen zijn behaald</w:t>
            </w:r>
          </w:p>
          <w:p w14:paraId="75B30C20" w14:textId="77777777" w:rsidR="00C06185" w:rsidRDefault="00C06185" w:rsidP="00B521D1">
            <w:pPr>
              <w:numPr>
                <w:ilvl w:val="0"/>
                <w:numId w:val="4"/>
              </w:numPr>
              <w:spacing w:after="0" w:line="256" w:lineRule="auto"/>
              <w:rPr>
                <w:rFonts w:asciiTheme="minorHAnsi" w:hAnsiTheme="minorHAnsi"/>
                <w:bCs/>
                <w:sz w:val="20"/>
                <w:szCs w:val="20"/>
              </w:rPr>
            </w:pPr>
            <w:r>
              <w:rPr>
                <w:rFonts w:asciiTheme="minorHAnsi" w:hAnsiTheme="minorHAnsi"/>
                <w:bCs/>
                <w:sz w:val="20"/>
                <w:szCs w:val="20"/>
              </w:rPr>
              <w:t>Er is slechts 1 punt van de opdracht onvoldoende</w:t>
            </w:r>
          </w:p>
          <w:p w14:paraId="70E520B5" w14:textId="77777777" w:rsidR="00C06185" w:rsidRDefault="00C06185" w:rsidP="00B521D1">
            <w:pPr>
              <w:numPr>
                <w:ilvl w:val="0"/>
                <w:numId w:val="4"/>
              </w:numPr>
              <w:spacing w:after="0" w:line="256" w:lineRule="auto"/>
              <w:rPr>
                <w:rFonts w:asciiTheme="minorHAnsi" w:hAnsiTheme="minorHAnsi"/>
                <w:bCs/>
                <w:sz w:val="20"/>
                <w:szCs w:val="20"/>
              </w:rPr>
            </w:pPr>
            <w:r>
              <w:rPr>
                <w:rFonts w:asciiTheme="minorHAnsi" w:hAnsiTheme="minorHAnsi"/>
                <w:bCs/>
                <w:sz w:val="20"/>
                <w:szCs w:val="20"/>
              </w:rPr>
              <w:t xml:space="preserve">Alle punten van de </w:t>
            </w:r>
            <w:proofErr w:type="spellStart"/>
            <w:r>
              <w:rPr>
                <w:rFonts w:asciiTheme="minorHAnsi" w:hAnsiTheme="minorHAnsi"/>
                <w:bCs/>
                <w:sz w:val="20"/>
                <w:szCs w:val="20"/>
              </w:rPr>
              <w:t>lay</w:t>
            </w:r>
            <w:proofErr w:type="spellEnd"/>
            <w:r>
              <w:rPr>
                <w:rFonts w:asciiTheme="minorHAnsi" w:hAnsiTheme="minorHAnsi"/>
                <w:bCs/>
                <w:sz w:val="20"/>
                <w:szCs w:val="20"/>
              </w:rPr>
              <w:t>- out zijn voldoende</w:t>
            </w:r>
          </w:p>
        </w:tc>
      </w:tr>
      <w:tr w:rsidR="00C06185" w14:paraId="5DA1B4A5" w14:textId="77777777">
        <w:trPr>
          <w:trHeight w:val="364"/>
        </w:trPr>
        <w:tc>
          <w:tcPr>
            <w:tcW w:w="10490" w:type="dxa"/>
            <w:gridSpan w:val="4"/>
            <w:tcBorders>
              <w:top w:val="single" w:sz="4" w:space="0" w:color="A8D08D"/>
              <w:left w:val="single" w:sz="4" w:space="0" w:color="A8D08D"/>
              <w:bottom w:val="single" w:sz="4" w:space="0" w:color="A8D08D"/>
              <w:right w:val="single" w:sz="4" w:space="0" w:color="A8D08D"/>
            </w:tcBorders>
            <w:shd w:val="clear" w:color="auto" w:fill="E2EFD9"/>
            <w:vAlign w:val="center"/>
            <w:hideMark/>
          </w:tcPr>
          <w:p w14:paraId="17330ACB" w14:textId="77777777" w:rsidR="00C06185" w:rsidRDefault="00C06185">
            <w:pPr>
              <w:spacing w:after="0" w:line="256" w:lineRule="auto"/>
              <w:rPr>
                <w:rFonts w:asciiTheme="minorHAnsi" w:hAnsiTheme="minorHAnsi"/>
                <w:bCs/>
                <w:sz w:val="20"/>
                <w:szCs w:val="20"/>
              </w:rPr>
            </w:pPr>
            <w:r>
              <w:rPr>
                <w:rFonts w:asciiTheme="minorHAnsi" w:hAnsiTheme="minorHAnsi"/>
                <w:bCs/>
                <w:sz w:val="20"/>
                <w:szCs w:val="20"/>
              </w:rPr>
              <w:t xml:space="preserve">Goed: </w:t>
            </w:r>
          </w:p>
          <w:p w14:paraId="1C31BF5A" w14:textId="77777777" w:rsidR="00C06185" w:rsidRDefault="00C06185" w:rsidP="00B521D1">
            <w:pPr>
              <w:numPr>
                <w:ilvl w:val="0"/>
                <w:numId w:val="5"/>
              </w:numPr>
              <w:spacing w:after="0" w:line="256" w:lineRule="auto"/>
              <w:rPr>
                <w:rFonts w:asciiTheme="minorHAnsi" w:hAnsiTheme="minorHAnsi"/>
                <w:bCs/>
                <w:sz w:val="20"/>
                <w:szCs w:val="20"/>
              </w:rPr>
            </w:pPr>
            <w:r>
              <w:rPr>
                <w:rFonts w:asciiTheme="minorHAnsi" w:hAnsiTheme="minorHAnsi"/>
                <w:bCs/>
                <w:sz w:val="20"/>
                <w:szCs w:val="20"/>
              </w:rPr>
              <w:t>Alle onderdelen zijn behaald</w:t>
            </w:r>
          </w:p>
          <w:p w14:paraId="3B869C9D" w14:textId="77777777" w:rsidR="00C06185" w:rsidRDefault="00C06185" w:rsidP="00B521D1">
            <w:pPr>
              <w:numPr>
                <w:ilvl w:val="0"/>
                <w:numId w:val="4"/>
              </w:numPr>
              <w:spacing w:after="0" w:line="256" w:lineRule="auto"/>
              <w:rPr>
                <w:rFonts w:asciiTheme="minorHAnsi" w:hAnsiTheme="minorHAnsi"/>
                <w:bCs/>
                <w:sz w:val="20"/>
                <w:szCs w:val="20"/>
              </w:rPr>
            </w:pPr>
            <w:r>
              <w:rPr>
                <w:rFonts w:asciiTheme="minorHAnsi" w:hAnsiTheme="minorHAnsi"/>
                <w:bCs/>
                <w:sz w:val="20"/>
                <w:szCs w:val="20"/>
              </w:rPr>
              <w:t>Alle punten van de opdracht zijn goed</w:t>
            </w:r>
          </w:p>
          <w:p w14:paraId="3633005D" w14:textId="77777777" w:rsidR="00C06185" w:rsidRDefault="00C06185" w:rsidP="00B521D1">
            <w:pPr>
              <w:numPr>
                <w:ilvl w:val="0"/>
                <w:numId w:val="4"/>
              </w:numPr>
              <w:spacing w:after="0" w:line="256" w:lineRule="auto"/>
              <w:rPr>
                <w:rFonts w:asciiTheme="minorHAnsi" w:hAnsiTheme="minorHAnsi"/>
                <w:bCs/>
                <w:sz w:val="20"/>
                <w:szCs w:val="20"/>
              </w:rPr>
            </w:pPr>
            <w:r>
              <w:rPr>
                <w:rFonts w:asciiTheme="minorHAnsi" w:hAnsiTheme="minorHAnsi"/>
                <w:bCs/>
                <w:sz w:val="20"/>
                <w:szCs w:val="20"/>
              </w:rPr>
              <w:t xml:space="preserve">Alle punten van de </w:t>
            </w:r>
            <w:proofErr w:type="spellStart"/>
            <w:r>
              <w:rPr>
                <w:rFonts w:asciiTheme="minorHAnsi" w:hAnsiTheme="minorHAnsi"/>
                <w:bCs/>
                <w:sz w:val="20"/>
                <w:szCs w:val="20"/>
              </w:rPr>
              <w:t>lay</w:t>
            </w:r>
            <w:proofErr w:type="spellEnd"/>
            <w:r>
              <w:rPr>
                <w:rFonts w:asciiTheme="minorHAnsi" w:hAnsiTheme="minorHAnsi"/>
                <w:bCs/>
                <w:sz w:val="20"/>
                <w:szCs w:val="20"/>
              </w:rPr>
              <w:t>- out zijn goed</w:t>
            </w:r>
          </w:p>
        </w:tc>
      </w:tr>
      <w:tr w:rsidR="00C06185" w14:paraId="3D132A1D" w14:textId="77777777">
        <w:trPr>
          <w:trHeight w:val="364"/>
        </w:trPr>
        <w:tc>
          <w:tcPr>
            <w:tcW w:w="10490" w:type="dxa"/>
            <w:gridSpan w:val="4"/>
            <w:tcBorders>
              <w:top w:val="single" w:sz="4" w:space="0" w:color="A8D08D"/>
              <w:left w:val="single" w:sz="4" w:space="0" w:color="A8D08D"/>
              <w:bottom w:val="single" w:sz="4" w:space="0" w:color="A8D08D"/>
              <w:right w:val="single" w:sz="4" w:space="0" w:color="A8D08D"/>
            </w:tcBorders>
            <w:vAlign w:val="center"/>
            <w:hideMark/>
          </w:tcPr>
          <w:p w14:paraId="1F9BF503" w14:textId="77777777" w:rsidR="00C06185" w:rsidRDefault="00C06185">
            <w:pPr>
              <w:spacing w:after="0" w:line="256" w:lineRule="auto"/>
              <w:rPr>
                <w:rFonts w:asciiTheme="minorHAnsi" w:hAnsiTheme="minorHAnsi"/>
                <w:bCs/>
                <w:sz w:val="20"/>
                <w:szCs w:val="20"/>
              </w:rPr>
            </w:pPr>
            <w:r>
              <w:rPr>
                <w:rFonts w:asciiTheme="minorHAnsi" w:hAnsiTheme="minorHAnsi"/>
                <w:bCs/>
                <w:sz w:val="20"/>
                <w:szCs w:val="20"/>
              </w:rPr>
              <w:t>Bij een onvoldoende beoordeling mag je 1x maal herkansen, daarna volgt er een gesprek met je SLB docent voor de vervolgstappen.</w:t>
            </w:r>
          </w:p>
        </w:tc>
      </w:tr>
    </w:tbl>
    <w:p w14:paraId="234372F4" w14:textId="037B463E" w:rsidR="00093525" w:rsidRDefault="00093525">
      <w:pPr>
        <w:rPr>
          <w:rFonts w:asciiTheme="minorHAnsi" w:hAnsiTheme="minorHAnsi"/>
          <w:b/>
        </w:rPr>
      </w:pPr>
    </w:p>
    <w:p w14:paraId="2B426C4D" w14:textId="2E418D28" w:rsidR="00C06185" w:rsidRDefault="00C06185">
      <w:pPr>
        <w:rPr>
          <w:rFonts w:asciiTheme="minorHAnsi" w:hAnsiTheme="minorHAnsi"/>
          <w:b/>
        </w:rPr>
      </w:pPr>
    </w:p>
    <w:p w14:paraId="23D10070" w14:textId="77777777" w:rsidR="00C06185" w:rsidRDefault="00C06185"/>
    <w:sectPr w:rsidR="00C06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6A0641"/>
    <w:multiLevelType w:val="hybridMultilevel"/>
    <w:tmpl w:val="B6E27E3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52D4688C"/>
    <w:multiLevelType w:val="hybridMultilevel"/>
    <w:tmpl w:val="F9D05994"/>
    <w:lvl w:ilvl="0" w:tplc="5BA659F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605B3BD5"/>
    <w:multiLevelType w:val="hybridMultilevel"/>
    <w:tmpl w:val="D69476B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60E041F7"/>
    <w:multiLevelType w:val="hybridMultilevel"/>
    <w:tmpl w:val="76DEBA6C"/>
    <w:lvl w:ilvl="0" w:tplc="A050C5DE">
      <w:start w:val="10"/>
      <w:numFmt w:val="bullet"/>
      <w:lvlText w:val="-"/>
      <w:lvlJc w:val="left"/>
      <w:pPr>
        <w:ind w:left="720" w:hanging="360"/>
      </w:pPr>
      <w:rPr>
        <w:rFonts w:ascii="Calibri Light" w:eastAsia="Times New Roman" w:hAnsi="Calibri Light"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74C1CD9"/>
    <w:multiLevelType w:val="hybridMultilevel"/>
    <w:tmpl w:val="B1B04006"/>
    <w:lvl w:ilvl="0" w:tplc="A050C5DE">
      <w:start w:val="10"/>
      <w:numFmt w:val="bullet"/>
      <w:lvlText w:val="-"/>
      <w:lvlJc w:val="left"/>
      <w:pPr>
        <w:ind w:left="720" w:hanging="360"/>
      </w:pPr>
      <w:rPr>
        <w:rFonts w:ascii="Calibri Light" w:eastAsia="Times New Roman" w:hAnsi="Calibri Light"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185"/>
    <w:rsid w:val="00093525"/>
    <w:rsid w:val="00C061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E7DC"/>
  <w15:chartTrackingRefBased/>
  <w15:docId w15:val="{CFCE4A8A-6F72-493A-B2FF-F4738212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6185"/>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06185"/>
    <w:pPr>
      <w:spacing w:after="0" w:line="240" w:lineRule="auto"/>
    </w:pPr>
    <w:rPr>
      <w:rFonts w:ascii="Calibri" w:eastAsia="Calibri" w:hAnsi="Calibri" w:cs="Times New Roman"/>
    </w:rPr>
  </w:style>
  <w:style w:type="paragraph" w:styleId="Lijstalinea">
    <w:name w:val="List Paragraph"/>
    <w:basedOn w:val="Standaard"/>
    <w:uiPriority w:val="34"/>
    <w:qFormat/>
    <w:rsid w:val="00C06185"/>
    <w:pPr>
      <w:ind w:left="720"/>
      <w:contextualSpacing/>
    </w:pPr>
  </w:style>
  <w:style w:type="table" w:styleId="Tabelraster">
    <w:name w:val="Table Grid"/>
    <w:basedOn w:val="Standaardtabel"/>
    <w:uiPriority w:val="59"/>
    <w:rsid w:val="00C061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985</Words>
  <Characters>5419</Characters>
  <Application>Microsoft Office Word</Application>
  <DocSecurity>0</DocSecurity>
  <Lines>45</Lines>
  <Paragraphs>12</Paragraphs>
  <ScaleCrop>false</ScaleCrop>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Fluit-van der Molen, Gerda</dc:creator>
  <cp:keywords/>
  <dc:description/>
  <cp:lastModifiedBy>Fluit-van der Molen, Gerda</cp:lastModifiedBy>
  <cp:revision>1</cp:revision>
  <dcterms:created xsi:type="dcterms:W3CDTF">2021-01-08T12:13:00Z</dcterms:created>
  <dcterms:modified xsi:type="dcterms:W3CDTF">2021-01-08T12:19:00Z</dcterms:modified>
</cp:coreProperties>
</file>